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23C" w:rsidRPr="006671F2" w:rsidRDefault="0004623C" w:rsidP="0004623C">
      <w:pPr>
        <w:pStyle w:val="BodyText"/>
        <w:jc w:val="center"/>
        <w:rPr>
          <w:sz w:val="32"/>
          <w:szCs w:val="32"/>
        </w:rPr>
      </w:pPr>
      <w:r w:rsidRPr="006671F2">
        <w:rPr>
          <w:sz w:val="32"/>
          <w:szCs w:val="32"/>
        </w:rPr>
        <w:t>ASPECT Technical Description</w:t>
      </w:r>
    </w:p>
    <w:p w:rsidR="0004623C" w:rsidRPr="00E360ED" w:rsidRDefault="0004623C" w:rsidP="0004623C">
      <w:pPr>
        <w:rPr>
          <w:rStyle w:val="BodyTextInChar"/>
        </w:rPr>
      </w:pPr>
    </w:p>
    <w:p w:rsidR="0004623C" w:rsidRPr="00F16CAE" w:rsidRDefault="0004623C" w:rsidP="0004623C">
      <w:pPr>
        <w:rPr>
          <w:rStyle w:val="BodyTextInChar"/>
          <w:rFonts w:eastAsia="Calibri"/>
          <w:szCs w:val="24"/>
        </w:rPr>
      </w:pPr>
      <w:r w:rsidRPr="00F16CAE">
        <w:rPr>
          <w:rStyle w:val="BodyTextInChar"/>
          <w:rFonts w:eastAsia="Calibri"/>
          <w:szCs w:val="24"/>
        </w:rPr>
        <w:t>The ASPECT sensor suite (Figure 1) is mounted in a fixed wing aircraft and uses the principles of remote hazard detection to image, map, identify, and quantify chemical vapors and deposited radioisotopes.  Chemical plume measurements are made at a rate of about two square miles per minute.  The system normally operates at an altitude of 2800 feet above ground level (AGL) and results in a high IR spatial resolution of 0.3 meters.  A simplified system diagram is provided in Figure 2.  The radiological data is collected between 300 and 500 feet AGL with a collection time of once per second and a field of view about 600-1000 feet.</w:t>
      </w:r>
      <w:r>
        <w:rPr>
          <w:rStyle w:val="BodyTextInChar"/>
          <w:rFonts w:eastAsia="Calibri"/>
          <w:szCs w:val="24"/>
          <w:lang w:val="en-US"/>
        </w:rPr>
        <w:t xml:space="preserve">  Situational awareness is provided by using both </w:t>
      </w:r>
      <w:r w:rsidRPr="00F16CAE">
        <w:rPr>
          <w:rStyle w:val="BodyTextInChar"/>
          <w:rFonts w:eastAsia="Calibri"/>
          <w:szCs w:val="24"/>
        </w:rPr>
        <w:t>high-resolution aerial digital photography and digital video that are concurrently collected with chemical and radiological data and forms the basis for a geographical information system data cube with several layered data products (Figure 3).  Efficient mission execution requires that data is processed on-board the aircraft for transmission or hand-off to the first responder.   To facilitate data transmission while in flight status, the aircraft is equipped with a broadband high-speed satellite data communications system.  With a combination of onboard data processing and the satellite communication system, selected airborne situational data sets are ready for dissemination to the incident command team in less than 5 minutes after collection.</w:t>
      </w:r>
    </w:p>
    <w:p w:rsidR="0004623C" w:rsidRPr="00F16CAE" w:rsidRDefault="0004623C" w:rsidP="0004623C">
      <w:pPr>
        <w:ind w:left="360"/>
        <w:jc w:val="center"/>
        <w:rPr>
          <w:sz w:val="24"/>
          <w:szCs w:val="24"/>
        </w:rPr>
      </w:pPr>
      <w:r>
        <w:rPr>
          <w:noProof/>
          <w:sz w:val="24"/>
          <w:szCs w:val="24"/>
        </w:rPr>
        <w:drawing>
          <wp:inline distT="0" distB="0" distL="0" distR="0">
            <wp:extent cx="4008120" cy="2842260"/>
            <wp:effectExtent l="19050" t="0" r="0" b="0"/>
            <wp:docPr id="1" name="Picture 0" descr="Current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rrent Equipment.jpg"/>
                    <pic:cNvPicPr>
                      <a:picLocks noChangeAspect="1" noChangeArrowheads="1"/>
                    </pic:cNvPicPr>
                  </pic:nvPicPr>
                  <pic:blipFill>
                    <a:blip r:embed="rId5" cstate="print"/>
                    <a:srcRect l="7623" t="11624" r="10129" b="10709"/>
                    <a:stretch>
                      <a:fillRect/>
                    </a:stretch>
                  </pic:blipFill>
                  <pic:spPr bwMode="auto">
                    <a:xfrm>
                      <a:off x="0" y="0"/>
                      <a:ext cx="4008120" cy="284226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bCs/>
          <w:sz w:val="24"/>
          <w:szCs w:val="24"/>
        </w:rPr>
      </w:pPr>
      <w:r w:rsidRPr="00F16CAE">
        <w:rPr>
          <w:b/>
          <w:bCs/>
          <w:sz w:val="24"/>
          <w:szCs w:val="24"/>
        </w:rPr>
        <w:t>FIGURE 1 – Sensor Suite</w:t>
      </w:r>
    </w:p>
    <w:p w:rsidR="0004623C" w:rsidRPr="00F16CAE" w:rsidRDefault="0004623C" w:rsidP="0004623C">
      <w:pPr>
        <w:ind w:left="360"/>
        <w:rPr>
          <w:b/>
          <w:bCs/>
          <w:sz w:val="24"/>
          <w:szCs w:val="24"/>
        </w:rPr>
      </w:pPr>
      <w:r w:rsidRPr="00F16CAE">
        <w:rPr>
          <w:b/>
          <w:bCs/>
          <w:sz w:val="24"/>
          <w:szCs w:val="24"/>
        </w:rPr>
        <w:t>NOTE: Images of the neutron detector and LaBr detectors are not shown.  The aircraft is equipped with three RSX-4 units, only one is shown in this figure.</w:t>
      </w:r>
    </w:p>
    <w:p w:rsidR="0004623C" w:rsidRPr="00F16CAE" w:rsidRDefault="0004623C" w:rsidP="0004623C">
      <w:pPr>
        <w:jc w:val="center"/>
        <w:rPr>
          <w:sz w:val="24"/>
          <w:szCs w:val="24"/>
        </w:rPr>
      </w:pPr>
      <w:r>
        <w:rPr>
          <w:noProof/>
          <w:sz w:val="24"/>
          <w:szCs w:val="24"/>
        </w:rPr>
        <w:lastRenderedPageBreak/>
        <w:drawing>
          <wp:inline distT="0" distB="0" distL="0" distR="0">
            <wp:extent cx="6644640" cy="2575560"/>
            <wp:effectExtent l="19050" t="0" r="3810" b="0"/>
            <wp:docPr id="2" name="Picture 25" descr="System Overview Diagram -- 12 Augus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stem Overview Diagram -- 12 August 2016.JPG"/>
                    <pic:cNvPicPr>
                      <a:picLocks noChangeAspect="1" noChangeArrowheads="1"/>
                    </pic:cNvPicPr>
                  </pic:nvPicPr>
                  <pic:blipFill>
                    <a:blip r:embed="rId6" cstate="print"/>
                    <a:srcRect l="705" t="30513" b="30898"/>
                    <a:stretch>
                      <a:fillRect/>
                    </a:stretch>
                  </pic:blipFill>
                  <pic:spPr bwMode="auto">
                    <a:xfrm>
                      <a:off x="0" y="0"/>
                      <a:ext cx="6644640" cy="257556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FIGURE 2 - Simplified ASPECT System Diagram</w:t>
      </w: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drawing>
          <wp:inline distT="0" distB="0" distL="0" distR="0">
            <wp:extent cx="6324600" cy="1905000"/>
            <wp:effectExtent l="19050" t="0" r="0" b="0"/>
            <wp:docPr id="3" name="Picture 8" descr="dat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products"/>
                    <pic:cNvPicPr>
                      <a:picLocks noChangeAspect="1" noChangeArrowheads="1"/>
                    </pic:cNvPicPr>
                  </pic:nvPicPr>
                  <pic:blipFill>
                    <a:blip r:embed="rId7" cstate="print"/>
                    <a:srcRect/>
                    <a:stretch>
                      <a:fillRect/>
                    </a:stretch>
                  </pic:blipFill>
                  <pic:spPr bwMode="auto">
                    <a:xfrm>
                      <a:off x="0" y="0"/>
                      <a:ext cx="6324600" cy="1905000"/>
                    </a:xfrm>
                    <a:prstGeom prst="rect">
                      <a:avLst/>
                    </a:prstGeom>
                    <a:noFill/>
                    <a:ln w="9525">
                      <a:noFill/>
                      <a:miter lim="800000"/>
                      <a:headEnd/>
                      <a:tailEnd/>
                    </a:ln>
                  </pic:spPr>
                </pic:pic>
              </a:graphicData>
            </a:graphic>
          </wp:inline>
        </w:drawing>
      </w:r>
    </w:p>
    <w:p w:rsidR="0004623C" w:rsidRPr="00F16CAE" w:rsidRDefault="0004623C" w:rsidP="0004623C">
      <w:pPr>
        <w:pStyle w:val="TableHeading"/>
        <w:ind w:left="360" w:firstLine="0"/>
      </w:pPr>
      <w:r w:rsidRPr="00F16CAE">
        <w:t>FIGURE 3 – Data Products</w:t>
      </w:r>
    </w:p>
    <w:p w:rsidR="0004623C" w:rsidRPr="00F16CAE" w:rsidRDefault="0004623C" w:rsidP="0004623C">
      <w:pPr>
        <w:ind w:left="360"/>
        <w:rPr>
          <w:sz w:val="24"/>
          <w:szCs w:val="24"/>
        </w:rPr>
      </w:pPr>
    </w:p>
    <w:p w:rsidR="0004623C" w:rsidRPr="00F16CAE" w:rsidRDefault="0004623C" w:rsidP="0004623C">
      <w:pPr>
        <w:widowControl w:val="0"/>
        <w:numPr>
          <w:ilvl w:val="0"/>
          <w:numId w:val="3"/>
        </w:numPr>
        <w:tabs>
          <w:tab w:val="left" w:pos="540"/>
        </w:tabs>
        <w:suppressAutoHyphens/>
        <w:ind w:left="540" w:hanging="540"/>
        <w:rPr>
          <w:rStyle w:val="TableHeadingChar"/>
        </w:rPr>
      </w:pPr>
      <w:r w:rsidRPr="00F16CAE">
        <w:rPr>
          <w:rStyle w:val="TableHeadingChar"/>
        </w:rPr>
        <w:t>Airframe</w:t>
      </w:r>
    </w:p>
    <w:p w:rsidR="0004623C" w:rsidRPr="00F16CAE" w:rsidRDefault="0004623C" w:rsidP="0004623C">
      <w:pPr>
        <w:ind w:left="360"/>
        <w:rPr>
          <w:sz w:val="24"/>
          <w:szCs w:val="24"/>
        </w:rPr>
      </w:pPr>
    </w:p>
    <w:p w:rsidR="0004623C" w:rsidRPr="00F16CAE" w:rsidRDefault="0004623C" w:rsidP="0004623C">
      <w:pPr>
        <w:rPr>
          <w:sz w:val="24"/>
          <w:szCs w:val="24"/>
        </w:rPr>
      </w:pPr>
      <w:r w:rsidRPr="00F16CAE">
        <w:rPr>
          <w:sz w:val="24"/>
          <w:szCs w:val="24"/>
        </w:rPr>
        <w:t xml:space="preserve">The ASPECT sensor suite is operated from a single engine Cessna 208B Cargo Master aircraft (Figure 4).  The aircraft and crew are certified for full instrument flight rules (IFR) flight operations.  This aircraft is equipped with one 20 X 30 inch belly hole with a retractable bay door.  All sensor systems are mounted on vibration isolated base plates positioned over the belly hole.  The aircraft can operate from any airport having a 3000 ft runway and can stay aloft for 5 hours.  Technical specifications for the program airframe are contained in Table 1. </w:t>
      </w: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lastRenderedPageBreak/>
        <w:drawing>
          <wp:inline distT="0" distB="0" distL="0" distR="0">
            <wp:extent cx="4572000" cy="25679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72000" cy="2567940"/>
                    </a:xfrm>
                    <a:prstGeom prst="rect">
                      <a:avLst/>
                    </a:prstGeom>
                    <a:noFill/>
                    <a:ln w="9525">
                      <a:noFill/>
                      <a:miter lim="800000"/>
                      <a:headEnd/>
                      <a:tailEnd/>
                    </a:ln>
                  </pic:spPr>
                </pic:pic>
              </a:graphicData>
            </a:graphic>
          </wp:inline>
        </w:drawing>
      </w:r>
    </w:p>
    <w:p w:rsidR="0004623C" w:rsidRDefault="0004623C" w:rsidP="0004623C">
      <w:pPr>
        <w:ind w:left="360"/>
        <w:jc w:val="center"/>
        <w:rPr>
          <w:b/>
          <w:sz w:val="24"/>
          <w:szCs w:val="24"/>
        </w:rPr>
      </w:pPr>
      <w:r w:rsidRPr="00F16CAE">
        <w:rPr>
          <w:b/>
          <w:sz w:val="24"/>
          <w:szCs w:val="24"/>
        </w:rPr>
        <w:t>FIGURE 4 – ASPECT Aircraft, N9738B</w:t>
      </w:r>
    </w:p>
    <w:p w:rsidR="0004623C" w:rsidRPr="00F16CAE" w:rsidRDefault="0004623C" w:rsidP="0004623C">
      <w:pPr>
        <w:ind w:left="360"/>
        <w:jc w:val="center"/>
        <w:rPr>
          <w:b/>
          <w:sz w:val="24"/>
          <w:szCs w:val="24"/>
        </w:rPr>
      </w:pPr>
    </w:p>
    <w:p w:rsidR="0004623C" w:rsidRDefault="0004623C" w:rsidP="0004623C">
      <w:pPr>
        <w:ind w:left="360"/>
        <w:jc w:val="center"/>
        <w:rPr>
          <w:b/>
          <w:sz w:val="24"/>
          <w:szCs w:val="24"/>
        </w:rPr>
      </w:pPr>
      <w:r w:rsidRPr="00F16CAE">
        <w:rPr>
          <w:b/>
          <w:sz w:val="24"/>
          <w:szCs w:val="24"/>
        </w:rPr>
        <w:t>TABLE 1 – N9738B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Tail:</w:t>
            </w:r>
          </w:p>
        </w:tc>
        <w:tc>
          <w:tcPr>
            <w:tcW w:w="4608" w:type="dxa"/>
            <w:vAlign w:val="center"/>
          </w:tcPr>
          <w:p w:rsidR="0004623C" w:rsidRPr="007324FF" w:rsidRDefault="0004623C" w:rsidP="00506A05">
            <w:pPr>
              <w:ind w:left="360"/>
              <w:jc w:val="center"/>
              <w:rPr>
                <w:b/>
                <w:sz w:val="18"/>
                <w:szCs w:val="18"/>
              </w:rPr>
            </w:pPr>
            <w:r w:rsidRPr="007324FF">
              <w:rPr>
                <w:b/>
                <w:sz w:val="18"/>
                <w:szCs w:val="18"/>
              </w:rPr>
              <w:t>N7938B</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System:</w:t>
            </w:r>
            <w:r w:rsidRPr="007324FF">
              <w:rPr>
                <w:b/>
                <w:sz w:val="18"/>
                <w:szCs w:val="18"/>
              </w:rPr>
              <w:tab/>
            </w:r>
          </w:p>
        </w:tc>
        <w:tc>
          <w:tcPr>
            <w:tcW w:w="4608" w:type="dxa"/>
            <w:vAlign w:val="center"/>
          </w:tcPr>
          <w:p w:rsidR="0004623C" w:rsidRPr="007324FF" w:rsidRDefault="0004623C" w:rsidP="00506A05">
            <w:pPr>
              <w:ind w:left="360"/>
              <w:jc w:val="center"/>
              <w:rPr>
                <w:b/>
                <w:sz w:val="18"/>
                <w:szCs w:val="18"/>
              </w:rPr>
            </w:pPr>
            <w:r w:rsidRPr="007324FF">
              <w:rPr>
                <w:b/>
                <w:sz w:val="18"/>
                <w:szCs w:val="18"/>
              </w:rPr>
              <w:t>Single Engine Turbo-Propeller Driven Aircraft</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Make:</w:t>
            </w:r>
            <w:r w:rsidRPr="007324FF">
              <w:rPr>
                <w:b/>
                <w:sz w:val="18"/>
                <w:szCs w:val="18"/>
              </w:rPr>
              <w:tab/>
            </w:r>
          </w:p>
        </w:tc>
        <w:tc>
          <w:tcPr>
            <w:tcW w:w="4608" w:type="dxa"/>
            <w:vAlign w:val="center"/>
          </w:tcPr>
          <w:p w:rsidR="0004623C" w:rsidRPr="007324FF" w:rsidRDefault="0004623C" w:rsidP="00506A05">
            <w:pPr>
              <w:ind w:left="360"/>
              <w:jc w:val="center"/>
              <w:rPr>
                <w:b/>
                <w:sz w:val="18"/>
                <w:szCs w:val="18"/>
              </w:rPr>
            </w:pPr>
            <w:r w:rsidRPr="007324FF">
              <w:rPr>
                <w:b/>
                <w:sz w:val="18"/>
                <w:szCs w:val="18"/>
              </w:rPr>
              <w:t>Cessna 208B Cargo Master, Part 91 Certification</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Power Plants:</w:t>
            </w:r>
          </w:p>
        </w:tc>
        <w:tc>
          <w:tcPr>
            <w:tcW w:w="4608" w:type="dxa"/>
            <w:vAlign w:val="center"/>
          </w:tcPr>
          <w:p w:rsidR="0004623C" w:rsidRPr="007324FF" w:rsidRDefault="0004623C" w:rsidP="00506A05">
            <w:pPr>
              <w:ind w:left="360"/>
              <w:jc w:val="center"/>
              <w:rPr>
                <w:b/>
                <w:sz w:val="18"/>
                <w:szCs w:val="18"/>
              </w:rPr>
            </w:pPr>
            <w:r w:rsidRPr="007324FF">
              <w:rPr>
                <w:b/>
                <w:sz w:val="18"/>
                <w:szCs w:val="18"/>
              </w:rPr>
              <w:t xml:space="preserve">Pratt and Whitney PT-6A-114 turbine driven three blade propeller, 600 shaft HP </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Empty Weight:</w:t>
            </w:r>
          </w:p>
        </w:tc>
        <w:tc>
          <w:tcPr>
            <w:tcW w:w="4608" w:type="dxa"/>
            <w:vAlign w:val="center"/>
          </w:tcPr>
          <w:p w:rsidR="0004623C" w:rsidRPr="007324FF" w:rsidRDefault="0004623C" w:rsidP="00506A05">
            <w:pPr>
              <w:ind w:left="360"/>
              <w:jc w:val="center"/>
              <w:rPr>
                <w:b/>
                <w:sz w:val="18"/>
                <w:szCs w:val="18"/>
              </w:rPr>
            </w:pPr>
            <w:r w:rsidRPr="007324FF">
              <w:rPr>
                <w:b/>
                <w:sz w:val="18"/>
                <w:szCs w:val="18"/>
              </w:rPr>
              <w:t>4458 lbs.</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Useful Weight:</w:t>
            </w:r>
          </w:p>
        </w:tc>
        <w:tc>
          <w:tcPr>
            <w:tcW w:w="4608" w:type="dxa"/>
            <w:vAlign w:val="center"/>
          </w:tcPr>
          <w:p w:rsidR="0004623C" w:rsidRPr="007324FF" w:rsidRDefault="0004623C" w:rsidP="00506A05">
            <w:pPr>
              <w:ind w:left="360"/>
              <w:jc w:val="center"/>
              <w:rPr>
                <w:b/>
                <w:sz w:val="18"/>
                <w:szCs w:val="18"/>
              </w:rPr>
            </w:pPr>
            <w:r w:rsidRPr="007324FF">
              <w:rPr>
                <w:b/>
                <w:sz w:val="18"/>
                <w:szCs w:val="18"/>
              </w:rPr>
              <w:t>4604 lbs.</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Maximum Take-off Weight:</w:t>
            </w:r>
          </w:p>
        </w:tc>
        <w:tc>
          <w:tcPr>
            <w:tcW w:w="4608" w:type="dxa"/>
            <w:vAlign w:val="center"/>
          </w:tcPr>
          <w:p w:rsidR="0004623C" w:rsidRPr="007324FF" w:rsidRDefault="0004623C" w:rsidP="00506A05">
            <w:pPr>
              <w:ind w:left="360"/>
              <w:jc w:val="center"/>
              <w:rPr>
                <w:b/>
                <w:sz w:val="18"/>
                <w:szCs w:val="18"/>
              </w:rPr>
            </w:pPr>
            <w:r w:rsidRPr="007324FF">
              <w:rPr>
                <w:b/>
                <w:sz w:val="18"/>
                <w:szCs w:val="18"/>
              </w:rPr>
              <w:t>9062 lbs.</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Typical Cruise Speed:</w:t>
            </w:r>
          </w:p>
        </w:tc>
        <w:tc>
          <w:tcPr>
            <w:tcW w:w="4608" w:type="dxa"/>
            <w:vAlign w:val="center"/>
          </w:tcPr>
          <w:p w:rsidR="0004623C" w:rsidRPr="007324FF" w:rsidRDefault="0004623C" w:rsidP="00506A05">
            <w:pPr>
              <w:ind w:left="360"/>
              <w:jc w:val="center"/>
              <w:rPr>
                <w:b/>
                <w:sz w:val="18"/>
                <w:szCs w:val="18"/>
              </w:rPr>
            </w:pPr>
            <w:r w:rsidRPr="007324FF">
              <w:rPr>
                <w:b/>
                <w:sz w:val="18"/>
                <w:szCs w:val="18"/>
              </w:rPr>
              <w:t>160 Kts</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Typical Flight Duration:</w:t>
            </w:r>
          </w:p>
          <w:p w:rsidR="0004623C" w:rsidRPr="007324FF" w:rsidRDefault="0004623C" w:rsidP="00506A05">
            <w:pPr>
              <w:ind w:left="360"/>
              <w:jc w:val="center"/>
              <w:rPr>
                <w:b/>
                <w:sz w:val="18"/>
                <w:szCs w:val="18"/>
              </w:rPr>
            </w:pPr>
          </w:p>
        </w:tc>
        <w:tc>
          <w:tcPr>
            <w:tcW w:w="4608" w:type="dxa"/>
            <w:vAlign w:val="center"/>
          </w:tcPr>
          <w:p w:rsidR="0004623C" w:rsidRPr="007324FF" w:rsidRDefault="0004623C" w:rsidP="00506A05">
            <w:pPr>
              <w:ind w:left="360"/>
              <w:jc w:val="center"/>
              <w:rPr>
                <w:b/>
                <w:sz w:val="18"/>
                <w:szCs w:val="18"/>
              </w:rPr>
            </w:pPr>
            <w:r w:rsidRPr="007324FF">
              <w:rPr>
                <w:b/>
                <w:sz w:val="18"/>
                <w:szCs w:val="18"/>
              </w:rPr>
              <w:t>6 Hours (65% Power) Plus 45 Minute Reserve</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 xml:space="preserve">Service and Ceiling: </w:t>
            </w:r>
          </w:p>
        </w:tc>
        <w:tc>
          <w:tcPr>
            <w:tcW w:w="4608" w:type="dxa"/>
            <w:vAlign w:val="center"/>
          </w:tcPr>
          <w:p w:rsidR="0004623C" w:rsidRPr="007324FF" w:rsidRDefault="0004623C" w:rsidP="00506A05">
            <w:pPr>
              <w:ind w:left="360"/>
              <w:jc w:val="center"/>
              <w:rPr>
                <w:b/>
                <w:sz w:val="18"/>
                <w:szCs w:val="18"/>
              </w:rPr>
            </w:pPr>
            <w:r w:rsidRPr="007324FF">
              <w:rPr>
                <w:b/>
                <w:sz w:val="18"/>
                <w:szCs w:val="18"/>
              </w:rPr>
              <w:t>Low Altitude Waiver, 25000 Ft (MSL) max altitude</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Cabin:</w:t>
            </w:r>
          </w:p>
        </w:tc>
        <w:tc>
          <w:tcPr>
            <w:tcW w:w="4608" w:type="dxa"/>
            <w:vAlign w:val="center"/>
          </w:tcPr>
          <w:p w:rsidR="0004623C" w:rsidRPr="007324FF" w:rsidRDefault="0004623C" w:rsidP="00506A05">
            <w:pPr>
              <w:ind w:left="360"/>
              <w:jc w:val="center"/>
              <w:rPr>
                <w:b/>
                <w:sz w:val="18"/>
                <w:szCs w:val="18"/>
              </w:rPr>
            </w:pPr>
            <w:r w:rsidRPr="007324FF">
              <w:rPr>
                <w:b/>
                <w:sz w:val="18"/>
                <w:szCs w:val="18"/>
              </w:rPr>
              <w:t>Un-pressurized, Crew Oxygen</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Portals:</w:t>
            </w:r>
          </w:p>
          <w:p w:rsidR="0004623C" w:rsidRPr="007324FF" w:rsidRDefault="0004623C" w:rsidP="00506A05">
            <w:pPr>
              <w:ind w:left="360"/>
              <w:jc w:val="center"/>
              <w:rPr>
                <w:b/>
                <w:sz w:val="18"/>
                <w:szCs w:val="18"/>
              </w:rPr>
            </w:pPr>
          </w:p>
        </w:tc>
        <w:tc>
          <w:tcPr>
            <w:tcW w:w="4608" w:type="dxa"/>
            <w:vAlign w:val="center"/>
          </w:tcPr>
          <w:p w:rsidR="0004623C" w:rsidRPr="007324FF" w:rsidRDefault="0004623C" w:rsidP="00506A05">
            <w:pPr>
              <w:ind w:left="360"/>
              <w:jc w:val="center"/>
              <w:rPr>
                <w:b/>
                <w:sz w:val="18"/>
                <w:szCs w:val="18"/>
              </w:rPr>
            </w:pPr>
            <w:r w:rsidRPr="007324FF">
              <w:rPr>
                <w:b/>
                <w:sz w:val="18"/>
                <w:szCs w:val="18"/>
              </w:rPr>
              <w:t>One, 20 X 30 inch STC sensor  hole with Remote Door</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Avionics</w:t>
            </w:r>
          </w:p>
        </w:tc>
        <w:tc>
          <w:tcPr>
            <w:tcW w:w="4608" w:type="dxa"/>
            <w:vAlign w:val="center"/>
          </w:tcPr>
          <w:p w:rsidR="0004623C" w:rsidRPr="007324FF" w:rsidRDefault="0004623C" w:rsidP="00506A05">
            <w:pPr>
              <w:ind w:left="360"/>
              <w:jc w:val="center"/>
              <w:rPr>
                <w:b/>
                <w:sz w:val="18"/>
                <w:szCs w:val="18"/>
              </w:rPr>
            </w:pPr>
            <w:r w:rsidRPr="007324FF">
              <w:rPr>
                <w:b/>
                <w:sz w:val="18"/>
                <w:szCs w:val="18"/>
              </w:rPr>
              <w:t>GPS IFR Package</w:t>
            </w:r>
          </w:p>
          <w:p w:rsidR="0004623C" w:rsidRPr="007324FF" w:rsidRDefault="0004623C" w:rsidP="00506A05">
            <w:pPr>
              <w:ind w:left="360"/>
              <w:jc w:val="center"/>
              <w:rPr>
                <w:b/>
                <w:sz w:val="18"/>
                <w:szCs w:val="18"/>
              </w:rPr>
            </w:pPr>
            <w:r w:rsidRPr="007324FF">
              <w:rPr>
                <w:b/>
                <w:sz w:val="18"/>
                <w:szCs w:val="18"/>
              </w:rPr>
              <w:t>GPS navigation system for programmed flight lines</w:t>
            </w:r>
          </w:p>
          <w:p w:rsidR="0004623C" w:rsidRPr="007324FF" w:rsidRDefault="0004623C" w:rsidP="00506A05">
            <w:pPr>
              <w:ind w:left="360"/>
              <w:jc w:val="center"/>
              <w:rPr>
                <w:b/>
                <w:sz w:val="18"/>
                <w:szCs w:val="18"/>
              </w:rPr>
            </w:pPr>
            <w:r w:rsidRPr="007324FF">
              <w:rPr>
                <w:b/>
                <w:sz w:val="18"/>
                <w:szCs w:val="18"/>
              </w:rPr>
              <w:t>Terrain/Obstacle Avoidance Equipped</w:t>
            </w:r>
          </w:p>
          <w:p w:rsidR="0004623C" w:rsidRPr="007324FF" w:rsidRDefault="0004623C" w:rsidP="00506A05">
            <w:pPr>
              <w:ind w:left="360"/>
              <w:jc w:val="center"/>
              <w:rPr>
                <w:b/>
                <w:sz w:val="18"/>
                <w:szCs w:val="18"/>
              </w:rPr>
            </w:pPr>
            <w:r w:rsidRPr="007324FF">
              <w:rPr>
                <w:b/>
                <w:sz w:val="18"/>
                <w:szCs w:val="18"/>
              </w:rPr>
              <w:t>Radar Altimeter Equipped</w:t>
            </w:r>
          </w:p>
          <w:p w:rsidR="0004623C" w:rsidRPr="007324FF" w:rsidRDefault="0004623C" w:rsidP="00506A05">
            <w:pPr>
              <w:ind w:left="360"/>
              <w:jc w:val="center"/>
              <w:rPr>
                <w:b/>
                <w:sz w:val="18"/>
                <w:szCs w:val="18"/>
              </w:rPr>
            </w:pPr>
            <w:r w:rsidRPr="007324FF">
              <w:rPr>
                <w:b/>
                <w:sz w:val="18"/>
                <w:szCs w:val="18"/>
              </w:rPr>
              <w:t>Dual weather Radar, Live Weather Feed</w:t>
            </w:r>
          </w:p>
          <w:p w:rsidR="0004623C" w:rsidRPr="007324FF" w:rsidRDefault="0004623C" w:rsidP="00506A05">
            <w:pPr>
              <w:ind w:left="360"/>
              <w:jc w:val="center"/>
              <w:rPr>
                <w:b/>
                <w:sz w:val="18"/>
                <w:szCs w:val="18"/>
              </w:rPr>
            </w:pPr>
            <w:r w:rsidRPr="007324FF">
              <w:rPr>
                <w:b/>
                <w:sz w:val="18"/>
                <w:szCs w:val="18"/>
              </w:rPr>
              <w:t xml:space="preserve">Dual VOR Equipped, Dual </w:t>
            </w:r>
            <w:proofErr w:type="spellStart"/>
            <w:r w:rsidRPr="007324FF">
              <w:rPr>
                <w:b/>
                <w:sz w:val="18"/>
                <w:szCs w:val="18"/>
              </w:rPr>
              <w:t>Comms</w:t>
            </w:r>
            <w:proofErr w:type="spellEnd"/>
            <w:r w:rsidRPr="007324FF">
              <w:rPr>
                <w:b/>
                <w:sz w:val="18"/>
                <w:szCs w:val="18"/>
              </w:rPr>
              <w:t xml:space="preserve"> Equipped</w:t>
            </w:r>
          </w:p>
          <w:p w:rsidR="0004623C" w:rsidRPr="007324FF" w:rsidRDefault="0004623C" w:rsidP="00506A05">
            <w:pPr>
              <w:ind w:left="360"/>
              <w:jc w:val="center"/>
              <w:rPr>
                <w:b/>
                <w:sz w:val="18"/>
                <w:szCs w:val="18"/>
              </w:rPr>
            </w:pPr>
            <w:r w:rsidRPr="007324FF">
              <w:rPr>
                <w:b/>
                <w:sz w:val="18"/>
                <w:szCs w:val="18"/>
              </w:rPr>
              <w:t>Dual Transponders</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Electrical Buss:</w:t>
            </w:r>
            <w:r w:rsidRPr="007324FF">
              <w:rPr>
                <w:b/>
                <w:sz w:val="18"/>
                <w:szCs w:val="18"/>
              </w:rPr>
              <w:tab/>
            </w:r>
          </w:p>
        </w:tc>
        <w:tc>
          <w:tcPr>
            <w:tcW w:w="4608" w:type="dxa"/>
            <w:vAlign w:val="center"/>
          </w:tcPr>
          <w:p w:rsidR="0004623C" w:rsidRPr="007324FF" w:rsidRDefault="0004623C" w:rsidP="00506A05">
            <w:pPr>
              <w:ind w:left="360"/>
              <w:jc w:val="center"/>
              <w:rPr>
                <w:b/>
                <w:sz w:val="18"/>
                <w:szCs w:val="18"/>
              </w:rPr>
            </w:pPr>
            <w:r w:rsidRPr="007324FF">
              <w:rPr>
                <w:b/>
                <w:sz w:val="18"/>
                <w:szCs w:val="18"/>
              </w:rPr>
              <w:t>Primary, 28 vdc @ 200 amps full load</w:t>
            </w:r>
          </w:p>
          <w:p w:rsidR="0004623C" w:rsidRPr="007324FF" w:rsidRDefault="0004623C" w:rsidP="00506A05">
            <w:pPr>
              <w:ind w:left="360"/>
              <w:jc w:val="center"/>
              <w:rPr>
                <w:b/>
                <w:sz w:val="18"/>
                <w:szCs w:val="18"/>
              </w:rPr>
            </w:pPr>
            <w:r w:rsidRPr="007324FF">
              <w:rPr>
                <w:b/>
                <w:sz w:val="18"/>
                <w:szCs w:val="18"/>
              </w:rPr>
              <w:t>Secondary, 28 vdc @ 90 amps full load</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Data Communication:</w:t>
            </w:r>
          </w:p>
        </w:tc>
        <w:tc>
          <w:tcPr>
            <w:tcW w:w="4608" w:type="dxa"/>
            <w:vAlign w:val="center"/>
          </w:tcPr>
          <w:p w:rsidR="0004623C" w:rsidRPr="007324FF" w:rsidRDefault="0004623C" w:rsidP="00506A05">
            <w:pPr>
              <w:ind w:left="360"/>
              <w:jc w:val="center"/>
              <w:rPr>
                <w:b/>
                <w:sz w:val="18"/>
                <w:szCs w:val="18"/>
              </w:rPr>
            </w:pPr>
            <w:r w:rsidRPr="007324FF">
              <w:rPr>
                <w:b/>
                <w:sz w:val="18"/>
                <w:szCs w:val="18"/>
              </w:rPr>
              <w:t>Phased Array Satellite System, 40-60 KB/sec Data/Telephone combined</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Readiness Status:</w:t>
            </w:r>
            <w:r w:rsidRPr="007324FF">
              <w:rPr>
                <w:b/>
                <w:sz w:val="18"/>
                <w:szCs w:val="18"/>
              </w:rPr>
              <w:tab/>
            </w:r>
          </w:p>
        </w:tc>
        <w:tc>
          <w:tcPr>
            <w:tcW w:w="4608" w:type="dxa"/>
            <w:vAlign w:val="center"/>
          </w:tcPr>
          <w:p w:rsidR="0004623C" w:rsidRPr="007324FF" w:rsidRDefault="0004623C" w:rsidP="00506A05">
            <w:pPr>
              <w:ind w:left="360"/>
              <w:jc w:val="center"/>
              <w:rPr>
                <w:b/>
                <w:sz w:val="18"/>
                <w:szCs w:val="18"/>
              </w:rPr>
            </w:pPr>
            <w:r w:rsidRPr="007324FF">
              <w:rPr>
                <w:b/>
                <w:sz w:val="18"/>
                <w:szCs w:val="18"/>
              </w:rPr>
              <w:t>24/7/365</w:t>
            </w:r>
          </w:p>
        </w:tc>
      </w:tr>
    </w:tbl>
    <w:p w:rsidR="0004623C" w:rsidRDefault="0004623C" w:rsidP="0004623C">
      <w:pPr>
        <w:widowControl w:val="0"/>
        <w:suppressAutoHyphens/>
        <w:ind w:left="2520"/>
        <w:rPr>
          <w:rStyle w:val="TableHeadingChar"/>
        </w:rPr>
      </w:pPr>
    </w:p>
    <w:p w:rsidR="0004623C" w:rsidRDefault="0004623C" w:rsidP="0004623C">
      <w:pPr>
        <w:widowControl w:val="0"/>
        <w:suppressAutoHyphens/>
        <w:ind w:left="2520"/>
        <w:rPr>
          <w:rStyle w:val="TableHeadingChar"/>
        </w:rPr>
      </w:pPr>
    </w:p>
    <w:p w:rsidR="0004623C" w:rsidRPr="00F16CAE" w:rsidRDefault="0004623C" w:rsidP="0004623C">
      <w:pPr>
        <w:widowControl w:val="0"/>
        <w:numPr>
          <w:ilvl w:val="5"/>
          <w:numId w:val="1"/>
        </w:numPr>
        <w:tabs>
          <w:tab w:val="clear" w:pos="2520"/>
          <w:tab w:val="num" w:pos="540"/>
        </w:tabs>
        <w:suppressAutoHyphens/>
        <w:ind w:left="540" w:hanging="540"/>
        <w:rPr>
          <w:rStyle w:val="TableHeadingChar"/>
        </w:rPr>
      </w:pPr>
      <w:r w:rsidRPr="00F16CAE">
        <w:rPr>
          <w:rStyle w:val="TableHeadingChar"/>
        </w:rPr>
        <w:t xml:space="preserve">Chemical Detection Capabilities </w:t>
      </w:r>
    </w:p>
    <w:p w:rsidR="0004623C" w:rsidRPr="00F16CAE" w:rsidRDefault="0004623C" w:rsidP="0004623C">
      <w:pPr>
        <w:ind w:left="360"/>
        <w:rPr>
          <w:b/>
          <w:sz w:val="24"/>
          <w:szCs w:val="24"/>
        </w:rPr>
      </w:pPr>
    </w:p>
    <w:p w:rsidR="0004623C" w:rsidRPr="00F16CAE" w:rsidRDefault="0004623C" w:rsidP="0004623C">
      <w:pPr>
        <w:rPr>
          <w:sz w:val="24"/>
          <w:szCs w:val="24"/>
        </w:rPr>
      </w:pPr>
      <w:r w:rsidRPr="00F16CAE">
        <w:rPr>
          <w:sz w:val="24"/>
          <w:szCs w:val="24"/>
        </w:rPr>
        <w:t xml:space="preserve">The principle of remote detection, identification, and quantification of a chemical vapor species is accomplished using passive infrared spectroscopy.  Most vapor compounds have unique absorption spectral bands at specific frequencies in the infrared spectral region.  An asymmetric stretching between two atoms in a molecule results in a fundamental frequency of vibration.  </w:t>
      </w:r>
      <w:r w:rsidRPr="00F16CAE">
        <w:rPr>
          <w:sz w:val="24"/>
          <w:szCs w:val="24"/>
        </w:rPr>
        <w:lastRenderedPageBreak/>
        <w:t>Passive infrared measurements of a vapor species are possible due to small thermal radiance differences between the temperature of the chemical plume and a particular infrared scene background (Figure 5).  Both the cloud and the atmosphere contribute to the total emitted radiance measured by an infrared sensor.  Careful monitoring of the change in total infrared radiance levels leads to concentration estimations for a particular vapor species.  Concentration times path length estimations are obtained based on the molar absorptivity for each vapor species.</w:t>
      </w: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drawing>
          <wp:inline distT="0" distB="0" distL="0" distR="0">
            <wp:extent cx="3162300" cy="265176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162300" cy="2651760"/>
                    </a:xfrm>
                    <a:prstGeom prst="rect">
                      <a:avLst/>
                    </a:prstGeom>
                    <a:solidFill>
                      <a:srgbClr val="FFFFFF"/>
                    </a:solidFill>
                    <a:ln w="9525">
                      <a:noFill/>
                      <a:miter lim="800000"/>
                      <a:headEnd/>
                      <a:tailEnd/>
                    </a:ln>
                  </pic:spPr>
                </pic:pic>
              </a:graphicData>
            </a:graphic>
          </wp:inline>
        </w:drawing>
      </w:r>
    </w:p>
    <w:p w:rsidR="0004623C" w:rsidRDefault="0004623C" w:rsidP="0004623C">
      <w:pPr>
        <w:ind w:left="360"/>
        <w:jc w:val="center"/>
        <w:rPr>
          <w:b/>
          <w:sz w:val="24"/>
          <w:szCs w:val="24"/>
        </w:rPr>
      </w:pPr>
      <w:r w:rsidRPr="00F16CAE">
        <w:rPr>
          <w:b/>
          <w:sz w:val="24"/>
          <w:szCs w:val="24"/>
        </w:rPr>
        <w:t>FIGURE 5 - Principles of Remote Infrared Detection</w:t>
      </w:r>
    </w:p>
    <w:p w:rsidR="0004623C" w:rsidRPr="00F16CAE" w:rsidRDefault="0004623C" w:rsidP="0004623C">
      <w:pPr>
        <w:ind w:left="360"/>
        <w:jc w:val="center"/>
        <w:rPr>
          <w:b/>
          <w:sz w:val="24"/>
          <w:szCs w:val="24"/>
        </w:rPr>
      </w:pPr>
    </w:p>
    <w:p w:rsidR="0004623C" w:rsidRPr="00F55047" w:rsidRDefault="0004623C" w:rsidP="0004623C">
      <w:pPr>
        <w:pStyle w:val="ListParagraph"/>
        <w:widowControl w:val="0"/>
        <w:numPr>
          <w:ilvl w:val="0"/>
          <w:numId w:val="4"/>
        </w:numPr>
        <w:suppressAutoHyphens/>
        <w:ind w:left="1080" w:hanging="540"/>
        <w:rPr>
          <w:b/>
          <w:sz w:val="24"/>
          <w:szCs w:val="24"/>
        </w:rPr>
      </w:pPr>
      <w:r w:rsidRPr="00F55047">
        <w:rPr>
          <w:b/>
          <w:sz w:val="24"/>
          <w:szCs w:val="24"/>
        </w:rPr>
        <w:t>RS800IRLS Infrared Imager Sensor</w:t>
      </w:r>
    </w:p>
    <w:p w:rsidR="0004623C" w:rsidRPr="00F16CAE" w:rsidRDefault="0004623C" w:rsidP="0004623C">
      <w:pPr>
        <w:widowControl w:val="0"/>
        <w:suppressAutoHyphens/>
        <w:ind w:left="360"/>
        <w:rPr>
          <w:b/>
          <w:sz w:val="24"/>
          <w:szCs w:val="24"/>
        </w:rPr>
      </w:pPr>
    </w:p>
    <w:p w:rsidR="0004623C" w:rsidRPr="00F16CAE" w:rsidRDefault="0004623C" w:rsidP="0004623C">
      <w:pPr>
        <w:rPr>
          <w:sz w:val="24"/>
          <w:szCs w:val="24"/>
        </w:rPr>
      </w:pPr>
      <w:r w:rsidRPr="00F16CAE">
        <w:rPr>
          <w:sz w:val="24"/>
          <w:szCs w:val="24"/>
        </w:rPr>
        <w:t xml:space="preserve">The ASPECT Program uses a modified Raytheon RS800 infrared line scanner to generate wide area chemical imagery (Figure 6).  This system incorporates a unique detector assembly consisting of 16 cryogenically cooled optical band pass filters affixed to a focal plan array.  Scanning is accomplished with an integrated rotating prism controlled by a feedback motor scan controller.  Each rotation of the prism sweeps an angular field of view of 60 degrees resulting in 1500 data points.  When the scan rate is coupled to the normal 110-knot ground speed of the aircraft, a scan swath of 0.5 meters is collected.  This collection geometry outputs a square data pixel 0.5 X 0.5 meters square.  Radiometric calibration is performed during each prism rotation by viewing two reference blackbodies mounted on either side of the unit.  Image registration is accomplished during post processing by incorporating pitch and roll data collected from an integrated gyroscope mounted on the scanner body.  An integrated GPS receiver is used in the processing step providing geo-registration of each pixel in the finished image product.  Detailed specifications of the RS800IRLS are contained in Table 2.   </w:t>
      </w: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lastRenderedPageBreak/>
        <w:drawing>
          <wp:inline distT="0" distB="0" distL="0" distR="0">
            <wp:extent cx="2476500" cy="1866900"/>
            <wp:effectExtent l="19050" t="0" r="0" b="0"/>
            <wp:docPr id="6"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
                    <pic:cNvPicPr>
                      <a:picLocks noChangeAspect="1" noChangeArrowheads="1"/>
                    </pic:cNvPicPr>
                  </pic:nvPicPr>
                  <pic:blipFill>
                    <a:blip r:embed="rId10" cstate="print"/>
                    <a:srcRect/>
                    <a:stretch>
                      <a:fillRect/>
                    </a:stretch>
                  </pic:blipFill>
                  <pic:spPr bwMode="auto">
                    <a:xfrm>
                      <a:off x="0" y="0"/>
                      <a:ext cx="2476500" cy="186690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FIGURE 6 - RS800IRLS Line Scanner</w:t>
      </w:r>
    </w:p>
    <w:p w:rsidR="0004623C" w:rsidRDefault="0004623C" w:rsidP="0004623C">
      <w:pPr>
        <w:ind w:left="360"/>
        <w:rPr>
          <w:sz w:val="24"/>
          <w:szCs w:val="24"/>
        </w:rPr>
      </w:pPr>
    </w:p>
    <w:p w:rsidR="0004623C" w:rsidRDefault="0004623C" w:rsidP="0004623C">
      <w:pPr>
        <w:ind w:left="360"/>
        <w:rPr>
          <w:sz w:val="24"/>
          <w:szCs w:val="24"/>
        </w:rPr>
      </w:pPr>
    </w:p>
    <w:p w:rsidR="0004623C" w:rsidRPr="00F16CAE" w:rsidRDefault="0004623C" w:rsidP="0004623C">
      <w:pPr>
        <w:ind w:left="360"/>
        <w:rPr>
          <w:sz w:val="24"/>
          <w:szCs w:val="24"/>
        </w:rPr>
      </w:pPr>
    </w:p>
    <w:p w:rsidR="0004623C" w:rsidRDefault="0004623C" w:rsidP="0004623C">
      <w:pPr>
        <w:ind w:left="360"/>
        <w:jc w:val="center"/>
        <w:rPr>
          <w:b/>
          <w:sz w:val="24"/>
          <w:szCs w:val="24"/>
        </w:rPr>
      </w:pPr>
      <w:r w:rsidRPr="00F16CAE">
        <w:rPr>
          <w:b/>
          <w:sz w:val="24"/>
          <w:szCs w:val="24"/>
        </w:rPr>
        <w:t>TABLE 2 - RS800IRLS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r w:rsidRPr="007324FF">
              <w:rPr>
                <w:b/>
                <w:sz w:val="18"/>
                <w:szCs w:val="18"/>
              </w:rPr>
              <w:t>TI Systems/Raytheon RS800 MSIRLS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w:t>
            </w:r>
          </w:p>
        </w:tc>
        <w:tc>
          <w:tcPr>
            <w:tcW w:w="4608" w:type="dxa"/>
          </w:tcPr>
          <w:p w:rsidR="0004623C" w:rsidRPr="007324FF" w:rsidRDefault="0004623C" w:rsidP="00506A05">
            <w:pPr>
              <w:ind w:left="360"/>
              <w:jc w:val="center"/>
              <w:rPr>
                <w:b/>
                <w:sz w:val="18"/>
                <w:szCs w:val="18"/>
              </w:rPr>
            </w:pPr>
            <w:r w:rsidRPr="007324FF">
              <w:rPr>
                <w:b/>
                <w:sz w:val="18"/>
                <w:szCs w:val="18"/>
              </w:rPr>
              <w:t>Cryogenically cooled focal plane array with integrated cold optical filters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Coverage:</w:t>
            </w:r>
          </w:p>
        </w:tc>
        <w:tc>
          <w:tcPr>
            <w:tcW w:w="4608" w:type="dxa"/>
          </w:tcPr>
          <w:p w:rsidR="0004623C" w:rsidRPr="007324FF" w:rsidRDefault="0004623C" w:rsidP="00506A05">
            <w:pPr>
              <w:ind w:left="360"/>
              <w:jc w:val="center"/>
              <w:rPr>
                <w:b/>
                <w:sz w:val="18"/>
                <w:szCs w:val="18"/>
              </w:rPr>
            </w:pPr>
            <w:r w:rsidRPr="007324FF">
              <w:rPr>
                <w:b/>
                <w:sz w:val="18"/>
                <w:szCs w:val="18"/>
              </w:rPr>
              <w:t>3 – 5 micrometer (mid-wave) and 8 – 12 micrometer (long-wave)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Number of Spectral Channels:</w:t>
            </w:r>
          </w:p>
        </w:tc>
        <w:tc>
          <w:tcPr>
            <w:tcW w:w="4608" w:type="dxa"/>
          </w:tcPr>
          <w:p w:rsidR="0004623C" w:rsidRPr="007324FF" w:rsidRDefault="0004623C" w:rsidP="00506A05">
            <w:pPr>
              <w:ind w:left="360"/>
              <w:jc w:val="center"/>
              <w:rPr>
                <w:b/>
                <w:sz w:val="18"/>
                <w:szCs w:val="18"/>
              </w:rPr>
            </w:pPr>
            <w:r w:rsidRPr="007324FF">
              <w:rPr>
                <w:b/>
                <w:sz w:val="18"/>
                <w:szCs w:val="18"/>
              </w:rPr>
              <w:t>16 total, 8 mid-wave and 8 long-wave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Resolution:</w:t>
            </w:r>
          </w:p>
        </w:tc>
        <w:tc>
          <w:tcPr>
            <w:tcW w:w="4608" w:type="dxa"/>
          </w:tcPr>
          <w:p w:rsidR="0004623C" w:rsidRPr="007324FF" w:rsidRDefault="0004623C" w:rsidP="00506A05">
            <w:pPr>
              <w:ind w:left="360"/>
              <w:jc w:val="center"/>
              <w:rPr>
                <w:b/>
                <w:sz w:val="18"/>
                <w:szCs w:val="18"/>
              </w:rPr>
            </w:pPr>
            <w:r w:rsidRPr="007324FF">
              <w:rPr>
                <w:b/>
                <w:sz w:val="18"/>
                <w:szCs w:val="18"/>
              </w:rPr>
              <w:t>5 to 20 wave numbers, channel dependent</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Spatial Resolution:</w:t>
            </w:r>
          </w:p>
        </w:tc>
        <w:tc>
          <w:tcPr>
            <w:tcW w:w="4608" w:type="dxa"/>
          </w:tcPr>
          <w:p w:rsidR="0004623C" w:rsidRPr="007324FF" w:rsidRDefault="0004623C" w:rsidP="00506A05">
            <w:pPr>
              <w:ind w:left="360"/>
              <w:jc w:val="center"/>
              <w:rPr>
                <w:b/>
                <w:sz w:val="18"/>
                <w:szCs w:val="18"/>
              </w:rPr>
            </w:pPr>
            <w:r w:rsidRPr="007324FF">
              <w:rPr>
                <w:b/>
                <w:sz w:val="18"/>
                <w:szCs w:val="18"/>
              </w:rPr>
              <w:t>Better than 1.0 mill radian</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Scan Rate:</w:t>
            </w:r>
          </w:p>
        </w:tc>
        <w:tc>
          <w:tcPr>
            <w:tcW w:w="4608" w:type="dxa"/>
          </w:tcPr>
          <w:p w:rsidR="0004623C" w:rsidRPr="007324FF" w:rsidRDefault="0004623C" w:rsidP="00506A05">
            <w:pPr>
              <w:ind w:left="360"/>
              <w:jc w:val="center"/>
              <w:rPr>
                <w:b/>
                <w:sz w:val="18"/>
                <w:szCs w:val="18"/>
              </w:rPr>
            </w:pPr>
            <w:r w:rsidRPr="007324FF">
              <w:rPr>
                <w:b/>
                <w:sz w:val="18"/>
                <w:szCs w:val="18"/>
              </w:rPr>
              <w:t>60 Hz</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Radiometric Calibration:</w:t>
            </w:r>
          </w:p>
        </w:tc>
        <w:tc>
          <w:tcPr>
            <w:tcW w:w="4608" w:type="dxa"/>
          </w:tcPr>
          <w:p w:rsidR="0004623C" w:rsidRPr="007324FF" w:rsidRDefault="0004623C" w:rsidP="00506A05">
            <w:pPr>
              <w:ind w:left="360"/>
              <w:jc w:val="center"/>
              <w:rPr>
                <w:b/>
                <w:sz w:val="18"/>
                <w:szCs w:val="18"/>
              </w:rPr>
            </w:pPr>
            <w:r w:rsidRPr="007324FF">
              <w:rPr>
                <w:b/>
                <w:sz w:val="18"/>
                <w:szCs w:val="18"/>
              </w:rPr>
              <w:t>Two flanking blackbody units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Field of View (FOV):</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60 Degrees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Thermal Resolution</w:t>
            </w:r>
          </w:p>
        </w:tc>
        <w:tc>
          <w:tcPr>
            <w:tcW w:w="4608" w:type="dxa"/>
          </w:tcPr>
          <w:p w:rsidR="0004623C" w:rsidRPr="007324FF" w:rsidRDefault="0004623C" w:rsidP="00506A05">
            <w:pPr>
              <w:ind w:left="360"/>
              <w:jc w:val="center"/>
              <w:rPr>
                <w:b/>
                <w:sz w:val="18"/>
                <w:szCs w:val="18"/>
              </w:rPr>
            </w:pPr>
            <w:r w:rsidRPr="007324FF">
              <w:rPr>
                <w:b/>
                <w:sz w:val="18"/>
                <w:szCs w:val="18"/>
              </w:rPr>
              <w:t>0.05 Degree C.</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Linear Range</w:t>
            </w:r>
          </w:p>
        </w:tc>
        <w:tc>
          <w:tcPr>
            <w:tcW w:w="4608" w:type="dxa"/>
          </w:tcPr>
          <w:p w:rsidR="0004623C" w:rsidRPr="007324FF" w:rsidRDefault="0004623C" w:rsidP="00506A05">
            <w:pPr>
              <w:ind w:left="360"/>
              <w:jc w:val="center"/>
              <w:rPr>
                <w:b/>
                <w:sz w:val="18"/>
                <w:szCs w:val="18"/>
              </w:rPr>
            </w:pPr>
            <w:r w:rsidRPr="007324FF">
              <w:rPr>
                <w:b/>
                <w:sz w:val="18"/>
                <w:szCs w:val="18"/>
              </w:rPr>
              <w:t>0 to 200 Degree C</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Pixel Resolution (IFOV):</w:t>
            </w:r>
          </w:p>
        </w:tc>
        <w:tc>
          <w:tcPr>
            <w:tcW w:w="4608" w:type="dxa"/>
          </w:tcPr>
          <w:p w:rsidR="0004623C" w:rsidRPr="007324FF" w:rsidRDefault="0004623C" w:rsidP="00506A05">
            <w:pPr>
              <w:ind w:left="360"/>
              <w:jc w:val="center"/>
              <w:rPr>
                <w:b/>
                <w:sz w:val="18"/>
                <w:szCs w:val="18"/>
              </w:rPr>
            </w:pPr>
            <w:r w:rsidRPr="007324FF">
              <w:rPr>
                <w:b/>
                <w:sz w:val="18"/>
                <w:szCs w:val="18"/>
              </w:rPr>
              <w:t>0.5 meters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Cross Field Scan Coverage: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980 meters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Attitude Stabilization:</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25 Hz pitch and roll providing stabilized video</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28 vdc @ 10 amps full load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Weight:</w:t>
            </w:r>
          </w:p>
        </w:tc>
        <w:tc>
          <w:tcPr>
            <w:tcW w:w="4608" w:type="dxa"/>
          </w:tcPr>
          <w:p w:rsidR="0004623C" w:rsidRPr="007324FF" w:rsidRDefault="0004623C" w:rsidP="00506A05">
            <w:pPr>
              <w:ind w:left="360"/>
              <w:jc w:val="center"/>
              <w:rPr>
                <w:b/>
                <w:sz w:val="18"/>
                <w:szCs w:val="18"/>
              </w:rPr>
            </w:pPr>
            <w:r w:rsidRPr="007324FF">
              <w:rPr>
                <w:b/>
                <w:sz w:val="18"/>
                <w:szCs w:val="18"/>
              </w:rPr>
              <w:t>27 Kg (60 lbs.)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12 minutes (including cyro-system)</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2 Channels of stabilized RS-170 video, 16 channels of digitized (16 bit) spectral data, 1 channel of GPS (2 Hz)</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1 step full radiometric image generation using an onboard algorithm.  Approximately 1 minute processing time.</w:t>
            </w:r>
          </w:p>
        </w:tc>
      </w:tr>
    </w:tbl>
    <w:p w:rsidR="0004623C" w:rsidRDefault="0004623C" w:rsidP="0004623C">
      <w:pPr>
        <w:pStyle w:val="ListParagraph"/>
        <w:ind w:left="3600"/>
        <w:rPr>
          <w:b/>
          <w:sz w:val="24"/>
          <w:szCs w:val="24"/>
        </w:rPr>
      </w:pPr>
    </w:p>
    <w:p w:rsidR="0004623C" w:rsidRDefault="0004623C" w:rsidP="0004623C">
      <w:pPr>
        <w:pStyle w:val="ListParagraph"/>
        <w:numPr>
          <w:ilvl w:val="0"/>
          <w:numId w:val="4"/>
        </w:numPr>
        <w:ind w:left="1080" w:hanging="540"/>
        <w:rPr>
          <w:b/>
          <w:sz w:val="24"/>
          <w:szCs w:val="24"/>
        </w:rPr>
      </w:pPr>
      <w:r w:rsidRPr="00F16CAE">
        <w:rPr>
          <w:b/>
          <w:sz w:val="24"/>
          <w:szCs w:val="24"/>
        </w:rPr>
        <w:t>LS1600 Infrared Imager</w:t>
      </w:r>
      <w:r>
        <w:rPr>
          <w:b/>
          <w:sz w:val="24"/>
          <w:szCs w:val="24"/>
        </w:rPr>
        <w:t xml:space="preserve"> Sensor</w:t>
      </w:r>
    </w:p>
    <w:p w:rsidR="0004623C" w:rsidRDefault="0004623C" w:rsidP="0004623C">
      <w:pPr>
        <w:pStyle w:val="ListParagraph"/>
        <w:ind w:left="3600"/>
        <w:rPr>
          <w:b/>
          <w:sz w:val="24"/>
          <w:szCs w:val="24"/>
        </w:rPr>
      </w:pPr>
    </w:p>
    <w:p w:rsidR="0004623C" w:rsidRPr="00F16CAE" w:rsidRDefault="0004623C" w:rsidP="0004623C">
      <w:pPr>
        <w:rPr>
          <w:sz w:val="24"/>
          <w:szCs w:val="24"/>
        </w:rPr>
      </w:pPr>
      <w:r w:rsidRPr="00F16CAE">
        <w:rPr>
          <w:sz w:val="24"/>
          <w:szCs w:val="24"/>
        </w:rPr>
        <w:t xml:space="preserve">A replacement infrared imaging system is scheduled to be incorporated into the ASPECT system in </w:t>
      </w:r>
      <w:r>
        <w:rPr>
          <w:sz w:val="24"/>
          <w:szCs w:val="24"/>
        </w:rPr>
        <w:t>December 2016</w:t>
      </w:r>
      <w:r w:rsidRPr="00F16CAE">
        <w:rPr>
          <w:sz w:val="24"/>
          <w:szCs w:val="24"/>
        </w:rPr>
        <w:t xml:space="preserve"> (figure 7).  This system contain</w:t>
      </w:r>
      <w:r>
        <w:rPr>
          <w:sz w:val="24"/>
          <w:szCs w:val="24"/>
        </w:rPr>
        <w:t>s</w:t>
      </w:r>
      <w:r w:rsidRPr="00F16CAE">
        <w:rPr>
          <w:sz w:val="24"/>
          <w:szCs w:val="24"/>
        </w:rPr>
        <w:t xml:space="preserve"> 16 regularly spaced long-wave channels ranging in spectral resolution of 15 to 30 wave numbers. </w:t>
      </w:r>
      <w:r>
        <w:rPr>
          <w:sz w:val="24"/>
          <w:szCs w:val="24"/>
        </w:rPr>
        <w:t xml:space="preserve"> By carefully selecting the placement and bandwith of these channels, the program is constructing a low resolution spectrometer permitted pattern recognition techniques to be applied to the resulting imagery.  These system enhancements (over the RS800) will provide a factor of 2 to 5 sensitivity improvement translating to chemical image detection at much lower concentrations.</w:t>
      </w:r>
      <w:r w:rsidRPr="00F16CAE">
        <w:rPr>
          <w:sz w:val="24"/>
          <w:szCs w:val="24"/>
        </w:rPr>
        <w:t xml:space="preserve">  Design and interim construction specifications are provided in table 3.</w:t>
      </w:r>
    </w:p>
    <w:p w:rsidR="0004623C" w:rsidRPr="00F16CAE" w:rsidRDefault="0004623C" w:rsidP="0004623C">
      <w:pPr>
        <w:ind w:left="360"/>
        <w:jc w:val="center"/>
        <w:rPr>
          <w:sz w:val="24"/>
          <w:szCs w:val="24"/>
        </w:rPr>
      </w:pPr>
      <w:r>
        <w:rPr>
          <w:noProof/>
          <w:sz w:val="24"/>
          <w:szCs w:val="24"/>
        </w:rPr>
        <w:lastRenderedPageBreak/>
        <w:drawing>
          <wp:inline distT="0" distB="0" distL="0" distR="0">
            <wp:extent cx="1882140" cy="1851660"/>
            <wp:effectExtent l="19050" t="0" r="3810" b="0"/>
            <wp:docPr id="7" name="Picture 7" descr="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173"/>
                    <pic:cNvPicPr>
                      <a:picLocks noChangeAspect="1" noChangeArrowheads="1"/>
                    </pic:cNvPicPr>
                  </pic:nvPicPr>
                  <pic:blipFill>
                    <a:blip r:embed="rId11" cstate="print"/>
                    <a:srcRect l="14415" t="15315" r="11711" b="11711"/>
                    <a:stretch>
                      <a:fillRect/>
                    </a:stretch>
                  </pic:blipFill>
                  <pic:spPr bwMode="auto">
                    <a:xfrm>
                      <a:off x="0" y="0"/>
                      <a:ext cx="1882140" cy="1851660"/>
                    </a:xfrm>
                    <a:prstGeom prst="rect">
                      <a:avLst/>
                    </a:prstGeom>
                    <a:noFill/>
                    <a:ln w="9525">
                      <a:noFill/>
                      <a:miter lim="800000"/>
                      <a:headEnd/>
                      <a:tailEnd/>
                    </a:ln>
                  </pic:spPr>
                </pic:pic>
              </a:graphicData>
            </a:graphic>
          </wp:inline>
        </w:drawing>
      </w:r>
    </w:p>
    <w:p w:rsidR="0004623C" w:rsidRDefault="0004623C" w:rsidP="0004623C">
      <w:pPr>
        <w:ind w:left="360"/>
        <w:jc w:val="center"/>
        <w:rPr>
          <w:b/>
          <w:sz w:val="24"/>
          <w:szCs w:val="24"/>
        </w:rPr>
      </w:pPr>
      <w:r w:rsidRPr="00F16CAE">
        <w:rPr>
          <w:b/>
          <w:sz w:val="24"/>
          <w:szCs w:val="24"/>
        </w:rPr>
        <w:t>Figure 7 -- LS1600 Infrared Line Scanner Imaging System</w:t>
      </w:r>
    </w:p>
    <w:p w:rsidR="0004623C" w:rsidRDefault="0004623C" w:rsidP="0004623C">
      <w:pPr>
        <w:ind w:left="360"/>
        <w:jc w:val="center"/>
        <w:rPr>
          <w:b/>
          <w:sz w:val="24"/>
          <w:szCs w:val="24"/>
        </w:rPr>
      </w:pPr>
    </w:p>
    <w:p w:rsidR="0004623C" w:rsidRPr="00F16CAE" w:rsidRDefault="0004623C" w:rsidP="0004623C">
      <w:pPr>
        <w:ind w:left="360"/>
        <w:jc w:val="center"/>
        <w:rPr>
          <w:b/>
          <w:sz w:val="24"/>
          <w:szCs w:val="24"/>
        </w:rPr>
      </w:pPr>
    </w:p>
    <w:p w:rsidR="0004623C" w:rsidRDefault="0004623C" w:rsidP="0004623C">
      <w:pPr>
        <w:ind w:left="360"/>
        <w:jc w:val="center"/>
        <w:rPr>
          <w:b/>
          <w:sz w:val="24"/>
          <w:szCs w:val="24"/>
        </w:rPr>
      </w:pPr>
      <w:r w:rsidRPr="00F16CAE">
        <w:rPr>
          <w:b/>
          <w:sz w:val="24"/>
          <w:szCs w:val="24"/>
        </w:rPr>
        <w:t>TABLE 3 – LS1600 Infrared Imager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r w:rsidRPr="007324FF">
              <w:rPr>
                <w:b/>
                <w:sz w:val="18"/>
                <w:szCs w:val="18"/>
              </w:rPr>
              <w:t>LR Tech LS1600 Line Scanner</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w:t>
            </w:r>
          </w:p>
        </w:tc>
        <w:tc>
          <w:tcPr>
            <w:tcW w:w="4608" w:type="dxa"/>
          </w:tcPr>
          <w:p w:rsidR="0004623C" w:rsidRPr="007324FF" w:rsidRDefault="0004623C" w:rsidP="00506A05">
            <w:pPr>
              <w:ind w:left="360"/>
              <w:jc w:val="center"/>
              <w:rPr>
                <w:b/>
                <w:sz w:val="18"/>
                <w:szCs w:val="18"/>
              </w:rPr>
            </w:pPr>
            <w:r w:rsidRPr="007324FF">
              <w:rPr>
                <w:b/>
                <w:sz w:val="18"/>
                <w:szCs w:val="18"/>
              </w:rPr>
              <w:t>Cryogenically cooled focal plane array with integrated cold optical filters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Coverage:</w:t>
            </w:r>
          </w:p>
        </w:tc>
        <w:tc>
          <w:tcPr>
            <w:tcW w:w="4608" w:type="dxa"/>
          </w:tcPr>
          <w:p w:rsidR="0004623C" w:rsidRPr="007324FF" w:rsidRDefault="0004623C" w:rsidP="00506A05">
            <w:pPr>
              <w:ind w:left="360"/>
              <w:jc w:val="center"/>
              <w:rPr>
                <w:b/>
                <w:sz w:val="18"/>
                <w:szCs w:val="18"/>
              </w:rPr>
            </w:pPr>
            <w:r w:rsidRPr="007324FF">
              <w:rPr>
                <w:b/>
                <w:sz w:val="18"/>
                <w:szCs w:val="18"/>
              </w:rPr>
              <w:t xml:space="preserve"> 8 – 13.5 micrometer (long-wave)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Number of Spectral Channels:</w:t>
            </w:r>
          </w:p>
        </w:tc>
        <w:tc>
          <w:tcPr>
            <w:tcW w:w="4608" w:type="dxa"/>
          </w:tcPr>
          <w:p w:rsidR="0004623C" w:rsidRPr="007324FF" w:rsidRDefault="0004623C" w:rsidP="00506A05">
            <w:pPr>
              <w:ind w:left="360"/>
              <w:jc w:val="center"/>
              <w:rPr>
                <w:b/>
                <w:sz w:val="18"/>
                <w:szCs w:val="18"/>
              </w:rPr>
            </w:pPr>
            <w:r w:rsidRPr="007324FF">
              <w:rPr>
                <w:b/>
                <w:sz w:val="18"/>
                <w:szCs w:val="18"/>
              </w:rPr>
              <w:t>16 total, all long-wave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Resolution:</w:t>
            </w:r>
          </w:p>
        </w:tc>
        <w:tc>
          <w:tcPr>
            <w:tcW w:w="4608" w:type="dxa"/>
          </w:tcPr>
          <w:p w:rsidR="0004623C" w:rsidRPr="007324FF" w:rsidRDefault="0004623C" w:rsidP="00506A05">
            <w:pPr>
              <w:ind w:left="360"/>
              <w:jc w:val="center"/>
              <w:rPr>
                <w:b/>
                <w:sz w:val="18"/>
                <w:szCs w:val="18"/>
              </w:rPr>
            </w:pPr>
            <w:r w:rsidRPr="007324FF">
              <w:rPr>
                <w:b/>
                <w:sz w:val="18"/>
                <w:szCs w:val="18"/>
              </w:rPr>
              <w:t>15 to 30 wave numbers, regularly spaced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Spatial Resolution:</w:t>
            </w:r>
          </w:p>
        </w:tc>
        <w:tc>
          <w:tcPr>
            <w:tcW w:w="4608" w:type="dxa"/>
          </w:tcPr>
          <w:p w:rsidR="0004623C" w:rsidRPr="007324FF" w:rsidRDefault="0004623C" w:rsidP="00506A05">
            <w:pPr>
              <w:ind w:left="360"/>
              <w:jc w:val="center"/>
              <w:rPr>
                <w:b/>
                <w:sz w:val="18"/>
                <w:szCs w:val="18"/>
              </w:rPr>
            </w:pPr>
            <w:r w:rsidRPr="007324FF">
              <w:rPr>
                <w:b/>
                <w:sz w:val="18"/>
                <w:szCs w:val="18"/>
              </w:rPr>
              <w:t>Better than 1.0 mill radian</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Scan Rate:</w:t>
            </w:r>
          </w:p>
        </w:tc>
        <w:tc>
          <w:tcPr>
            <w:tcW w:w="4608" w:type="dxa"/>
          </w:tcPr>
          <w:p w:rsidR="0004623C" w:rsidRPr="007324FF" w:rsidRDefault="0004623C" w:rsidP="00506A05">
            <w:pPr>
              <w:ind w:left="360"/>
              <w:jc w:val="center"/>
              <w:rPr>
                <w:b/>
                <w:sz w:val="18"/>
                <w:szCs w:val="18"/>
              </w:rPr>
            </w:pPr>
            <w:r w:rsidRPr="007324FF">
              <w:rPr>
                <w:b/>
                <w:sz w:val="18"/>
                <w:szCs w:val="18"/>
              </w:rPr>
              <w:t>60 Hz</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Radiometric Calibration:</w:t>
            </w:r>
          </w:p>
        </w:tc>
        <w:tc>
          <w:tcPr>
            <w:tcW w:w="4608" w:type="dxa"/>
          </w:tcPr>
          <w:p w:rsidR="0004623C" w:rsidRPr="007324FF" w:rsidRDefault="0004623C" w:rsidP="00506A05">
            <w:pPr>
              <w:ind w:left="360"/>
              <w:jc w:val="center"/>
              <w:rPr>
                <w:b/>
                <w:sz w:val="18"/>
                <w:szCs w:val="18"/>
              </w:rPr>
            </w:pPr>
            <w:r w:rsidRPr="007324FF">
              <w:rPr>
                <w:b/>
                <w:sz w:val="18"/>
                <w:szCs w:val="18"/>
              </w:rPr>
              <w:t>Two flanking blackbody units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Field of View (FOV):</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60 Degrees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Thermal Resolution</w:t>
            </w:r>
          </w:p>
        </w:tc>
        <w:tc>
          <w:tcPr>
            <w:tcW w:w="4608" w:type="dxa"/>
          </w:tcPr>
          <w:p w:rsidR="0004623C" w:rsidRPr="007324FF" w:rsidRDefault="0004623C" w:rsidP="00506A05">
            <w:pPr>
              <w:ind w:left="360"/>
              <w:jc w:val="center"/>
              <w:rPr>
                <w:b/>
                <w:sz w:val="18"/>
                <w:szCs w:val="18"/>
              </w:rPr>
            </w:pPr>
            <w:r w:rsidRPr="007324FF">
              <w:rPr>
                <w:b/>
                <w:sz w:val="18"/>
                <w:szCs w:val="18"/>
              </w:rPr>
              <w:t>0.05 Degree C.</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Linear Range</w:t>
            </w:r>
          </w:p>
        </w:tc>
        <w:tc>
          <w:tcPr>
            <w:tcW w:w="4608" w:type="dxa"/>
          </w:tcPr>
          <w:p w:rsidR="0004623C" w:rsidRPr="007324FF" w:rsidRDefault="0004623C" w:rsidP="00506A05">
            <w:pPr>
              <w:ind w:left="360"/>
              <w:jc w:val="center"/>
              <w:rPr>
                <w:b/>
                <w:sz w:val="18"/>
                <w:szCs w:val="18"/>
              </w:rPr>
            </w:pPr>
            <w:r w:rsidRPr="007324FF">
              <w:rPr>
                <w:b/>
                <w:sz w:val="18"/>
                <w:szCs w:val="18"/>
              </w:rPr>
              <w:t>0 to 200 Degree C</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Pixel Resolution (IFOV):</w:t>
            </w:r>
          </w:p>
        </w:tc>
        <w:tc>
          <w:tcPr>
            <w:tcW w:w="4608" w:type="dxa"/>
          </w:tcPr>
          <w:p w:rsidR="0004623C" w:rsidRPr="007324FF" w:rsidRDefault="0004623C" w:rsidP="00506A05">
            <w:pPr>
              <w:ind w:left="360"/>
              <w:jc w:val="center"/>
              <w:rPr>
                <w:b/>
                <w:sz w:val="18"/>
                <w:szCs w:val="18"/>
              </w:rPr>
            </w:pPr>
            <w:r w:rsidRPr="007324FF">
              <w:rPr>
                <w:b/>
                <w:sz w:val="18"/>
                <w:szCs w:val="18"/>
              </w:rPr>
              <w:t>0.5 meters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Cross Field Scan Coverage: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980 meters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Attitude Stabilization:</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1600 Hz pitch and roll providing stabilized video</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28 vdc @ 10 amps full load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Weight:</w:t>
            </w:r>
          </w:p>
        </w:tc>
        <w:tc>
          <w:tcPr>
            <w:tcW w:w="4608" w:type="dxa"/>
          </w:tcPr>
          <w:p w:rsidR="0004623C" w:rsidRPr="007324FF" w:rsidRDefault="0004623C" w:rsidP="00506A05">
            <w:pPr>
              <w:ind w:left="360"/>
              <w:jc w:val="center"/>
              <w:rPr>
                <w:b/>
                <w:sz w:val="18"/>
                <w:szCs w:val="18"/>
              </w:rPr>
            </w:pPr>
            <w:r w:rsidRPr="007324FF">
              <w:rPr>
                <w:b/>
                <w:sz w:val="18"/>
                <w:szCs w:val="18"/>
              </w:rPr>
              <w:t>27 Kg (60 lbs.)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12 minutes (including cyro-system)</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1 Channel of stabilized RS-170 video, 16 channels of digitized (18 bit) spectral data, with associated attitude and GPS data (5 Hz)</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1 step full radiometric image generation using an onboard algorithm.  Approximately 1 minute processing time.</w:t>
            </w:r>
          </w:p>
        </w:tc>
      </w:tr>
    </w:tbl>
    <w:p w:rsidR="0004623C" w:rsidRDefault="0004623C" w:rsidP="0004623C">
      <w:pPr>
        <w:pStyle w:val="ListParagraph"/>
        <w:widowControl w:val="0"/>
        <w:suppressAutoHyphens/>
        <w:ind w:left="2160"/>
        <w:rPr>
          <w:b/>
          <w:sz w:val="24"/>
          <w:szCs w:val="24"/>
        </w:rPr>
      </w:pPr>
    </w:p>
    <w:p w:rsidR="0004623C" w:rsidRDefault="0004623C" w:rsidP="0004623C">
      <w:pPr>
        <w:pStyle w:val="ListParagraph"/>
        <w:widowControl w:val="0"/>
        <w:suppressAutoHyphens/>
        <w:ind w:left="2160"/>
        <w:rPr>
          <w:b/>
          <w:sz w:val="24"/>
          <w:szCs w:val="24"/>
        </w:rPr>
      </w:pPr>
    </w:p>
    <w:p w:rsidR="0004623C" w:rsidRDefault="0004623C" w:rsidP="0004623C">
      <w:pPr>
        <w:pStyle w:val="ListParagraph"/>
        <w:widowControl w:val="0"/>
        <w:numPr>
          <w:ilvl w:val="0"/>
          <w:numId w:val="4"/>
        </w:numPr>
        <w:suppressAutoHyphens/>
        <w:ind w:left="1080" w:hanging="540"/>
        <w:rPr>
          <w:b/>
          <w:sz w:val="24"/>
          <w:szCs w:val="24"/>
        </w:rPr>
      </w:pPr>
      <w:r w:rsidRPr="00F55047">
        <w:rPr>
          <w:b/>
          <w:sz w:val="24"/>
          <w:szCs w:val="24"/>
        </w:rPr>
        <w:t>IRLS - Chemical Image Processing</w:t>
      </w:r>
    </w:p>
    <w:p w:rsidR="0004623C" w:rsidRPr="00F55047" w:rsidRDefault="0004623C" w:rsidP="0004623C">
      <w:pPr>
        <w:pStyle w:val="ListParagraph"/>
        <w:widowControl w:val="0"/>
        <w:suppressAutoHyphens/>
        <w:ind w:left="3600"/>
        <w:rPr>
          <w:b/>
          <w:sz w:val="24"/>
          <w:szCs w:val="24"/>
        </w:rPr>
      </w:pPr>
    </w:p>
    <w:p w:rsidR="0004623C" w:rsidRPr="0012557E" w:rsidRDefault="0004623C" w:rsidP="0004623C">
      <w:pPr>
        <w:pStyle w:val="ListParagraph"/>
        <w:numPr>
          <w:ilvl w:val="6"/>
          <w:numId w:val="1"/>
        </w:numPr>
        <w:tabs>
          <w:tab w:val="clear" w:pos="2880"/>
        </w:tabs>
        <w:spacing w:after="200" w:line="276" w:lineRule="auto"/>
        <w:ind w:left="1620" w:hanging="540"/>
        <w:rPr>
          <w:b/>
          <w:sz w:val="24"/>
          <w:szCs w:val="24"/>
        </w:rPr>
      </w:pPr>
      <w:r w:rsidRPr="0012557E">
        <w:rPr>
          <w:b/>
          <w:sz w:val="24"/>
          <w:szCs w:val="24"/>
        </w:rPr>
        <w:t>Chemical Processing</w:t>
      </w:r>
    </w:p>
    <w:p w:rsidR="0004623C" w:rsidRDefault="0004623C" w:rsidP="0004623C">
      <w:pPr>
        <w:rPr>
          <w:sz w:val="24"/>
          <w:szCs w:val="24"/>
        </w:rPr>
      </w:pPr>
      <w:r w:rsidRPr="00E437E8">
        <w:rPr>
          <w:sz w:val="24"/>
          <w:szCs w:val="24"/>
        </w:rPr>
        <w:t xml:space="preserve">Processing of chemical data is divided into two broad categories including image processing and spectral processing.  Infrared chemical signatures present a challenge in data processing due to the small signal to noise ratio (SNR) of the chemical vapor between the sensor and the surface.  It is not uncommon to have a SNR of less than four in a typical vapor cloud.  In order to image such a weak signal, the collection system and detector must be optimized for high collection efficiency and a small instantaneous field of view.  The ASPECT RS800IRLS meets both of these requirements by using an F/1 high-speed optical train coupled to a 16-channel cold optical </w:t>
      </w:r>
      <w:r w:rsidRPr="00E437E8">
        <w:rPr>
          <w:sz w:val="24"/>
          <w:szCs w:val="24"/>
        </w:rPr>
        <w:lastRenderedPageBreak/>
        <w:t>filter focal plane array.  This configuration provides very high signal throughput while maintaining a 1.0 mill radian spatial resolution.  The use of cold optical band pass filters directly mounted on the face of the focal plane array eliminates a large portion of the self-radiance (noise) while minimizing the attenuation of wanted signal content.  Raw data is fully radiometrically calibrated using a set of flanking blackbodies providing radiance-adjusted imagery.  Jitter removal and band registration are accomplished using an automated algorithm using an integrated 2 dimensional gyro and GPS feed.  Final data is generated using an automated geo-registration algorithm in either a geo-Tiff or a geo-Jpeg format.  Processing can be accomplished while in flight and requires about 30 seconds to 1 minute per image depending on size.  The completed imagery is compressed and made available to ground user through the aircraft satellite link.</w:t>
      </w:r>
    </w:p>
    <w:p w:rsidR="0004623C" w:rsidRPr="00E437E8" w:rsidRDefault="0004623C" w:rsidP="0004623C">
      <w:pPr>
        <w:rPr>
          <w:sz w:val="24"/>
          <w:szCs w:val="24"/>
        </w:rPr>
      </w:pPr>
    </w:p>
    <w:p w:rsidR="0004623C" w:rsidRDefault="0004623C" w:rsidP="0004623C">
      <w:pPr>
        <w:rPr>
          <w:sz w:val="24"/>
          <w:szCs w:val="24"/>
        </w:rPr>
      </w:pPr>
      <w:r w:rsidRPr="00E437E8">
        <w:rPr>
          <w:sz w:val="24"/>
          <w:szCs w:val="24"/>
        </w:rPr>
        <w:t xml:space="preserve">The vapor cloud, shown in Figure </w:t>
      </w:r>
      <w:r>
        <w:rPr>
          <w:sz w:val="24"/>
          <w:szCs w:val="24"/>
        </w:rPr>
        <w:t>8</w:t>
      </w:r>
      <w:r w:rsidRPr="00E437E8">
        <w:rPr>
          <w:sz w:val="24"/>
          <w:szCs w:val="24"/>
        </w:rPr>
        <w:t xml:space="preserve">, is captured in an infrared image collected by the RS800SIRLS multispectral sensor at an industrial site in the Midwest.  The detection limit of the vapor concentration (shown in red) was determined to be less than 20 ppm/m while the center cloud concentration was greater than 250 ppm/m.  This image has been cropped with only 1/3 of the actual sensor field-of-view being displayed. The original image width of the image was approximately 1200 meters wide.  For the ASPECT application, the RS800IRLS system provides a qualitative indication of the presence or </w:t>
      </w: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r>
        <w:rPr>
          <w:noProof/>
          <w:sz w:val="24"/>
          <w:szCs w:val="24"/>
        </w:rPr>
        <w:pict>
          <v:shapetype id="_x0000_t202" coordsize="21600,21600" o:spt="202" path="m,l,21600r21600,l21600,xe">
            <v:stroke joinstyle="miter"/>
            <v:path gradientshapeok="t" o:connecttype="rect"/>
          </v:shapetype>
          <v:shape id="_x0000_s1035" type="#_x0000_t202" style="position:absolute;margin-left:253.1pt;margin-top:-.2pt;width:206.6pt;height:30.2pt;z-index:251661312;v-text-anchor:middle" filled="f" stroked="f">
            <v:stroke joinstyle="round"/>
            <v:textbox style="mso-next-textbox:#_x0000_s1035;mso-rotate-with-shape:t">
              <w:txbxContent>
                <w:p w:rsidR="0004623C" w:rsidRPr="000D0BCF" w:rsidRDefault="0004623C" w:rsidP="0004623C">
                  <w:pPr>
                    <w:jc w:val="center"/>
                    <w:rPr>
                      <w:b/>
                      <w:color w:val="000000"/>
                      <w:lang w:eastAsia="ar-SA"/>
                    </w:rPr>
                  </w:pPr>
                  <w:r w:rsidRPr="000D0BCF">
                    <w:rPr>
                      <w:b/>
                      <w:color w:val="000000"/>
                      <w:lang w:eastAsia="ar-SA"/>
                    </w:rPr>
                    <w:t>FT-IR Spectral Data</w:t>
                  </w:r>
                </w:p>
              </w:txbxContent>
            </v:textbox>
          </v:shape>
        </w:pict>
      </w:r>
    </w:p>
    <w:p w:rsidR="0004623C" w:rsidRDefault="0004623C" w:rsidP="0004623C">
      <w:pPr>
        <w:rPr>
          <w:sz w:val="24"/>
          <w:szCs w:val="24"/>
        </w:rPr>
      </w:pPr>
      <w:r>
        <w:rPr>
          <w:noProof/>
          <w:sz w:val="24"/>
          <w:szCs w:val="24"/>
        </w:rPr>
        <w:pict>
          <v:group id="_x0000_s1036" style="position:absolute;margin-left:58.9pt;margin-top:8.6pt;width:426.2pt;height:168.75pt;z-index:251662336" coordorigin="1712,5199" coordsize="8524,3375">
            <v:shape id="_x0000_s1037" type="#_x0000_t202" style="position:absolute;left:1712;top:8130;width:8524;height:444;v-text-anchor:middle" filled="f" stroked="f">
              <v:stroke joinstyle="round"/>
              <v:textbox style="mso-next-textbox:#_x0000_s1037;mso-rotate-with-shape:t">
                <w:txbxContent>
                  <w:p w:rsidR="0004623C" w:rsidRDefault="0004623C" w:rsidP="0004623C">
                    <w:pPr>
                      <w:jc w:val="center"/>
                      <w:rPr>
                        <w:color w:val="000000"/>
                        <w:lang w:eastAsia="ar-SA"/>
                      </w:rPr>
                    </w:pPr>
                    <w:r w:rsidRPr="00790D12">
                      <w:rPr>
                        <w:b/>
                        <w:color w:val="000000"/>
                        <w:lang w:eastAsia="ar-SA"/>
                      </w:rPr>
                      <w:t xml:space="preserve">Figure </w:t>
                    </w:r>
                    <w:r>
                      <w:rPr>
                        <w:b/>
                        <w:color w:val="000000"/>
                        <w:lang w:eastAsia="ar-SA"/>
                      </w:rPr>
                      <w:t>8 -</w:t>
                    </w:r>
                    <w:r w:rsidRPr="00790D12">
                      <w:rPr>
                        <w:b/>
                        <w:color w:val="000000"/>
                        <w:lang w:eastAsia="ar-SA"/>
                      </w:rPr>
                      <w:t xml:space="preserve"> RS800IRLS Data Product</w:t>
                    </w:r>
                  </w:p>
                  <w:p w:rsidR="0004623C" w:rsidRDefault="0004623C" w:rsidP="0004623C">
                    <w:pPr>
                      <w:jc w:val="center"/>
                      <w:rPr>
                        <w:color w:val="000000"/>
                        <w:lang w:eastAsia="ar-SA"/>
                      </w:rPr>
                    </w:pPr>
                  </w:p>
                  <w:p w:rsidR="0004623C" w:rsidRPr="00983540" w:rsidRDefault="0004623C" w:rsidP="0004623C">
                    <w:pPr>
                      <w:jc w:val="center"/>
                      <w:rPr>
                        <w:color w:val="000000"/>
                        <w:lang w:eastAsia="ar-SA"/>
                      </w:rPr>
                    </w:pPr>
                  </w:p>
                </w:txbxContent>
              </v:textbox>
            </v:shape>
            <v:group id="_x0000_s1038" style="position:absolute;left:2063;top:5199;width:8014;height:2752" coordorigin="2063,5199" coordsize="8014,2752">
              <v:group id="_x0000_s1039" style="position:absolute;left:5389;top:5199;width:4688;height:2752;mso-wrap-distance-left:0;mso-wrap-distance-right:0" coordorigin="4140,1475" coordsize="5343,3780">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4140;top:1475;width:5101;height:3780;mso-wrap-style:none;v-text-anchor:middle">
                  <v:fill type="frame"/>
                  <v:stroke joinstyle="round"/>
                  <v:imagedata r:id="rId12" o:title=""/>
                </v:shape>
                <v:shape id="_x0000_s1041" type="#_x0000_t75" style="position:absolute;left:4376;top:1475;width:5107;height:3659;mso-wrap-style:none;v-text-anchor:middle">
                  <v:fill type="frame"/>
                  <v:stroke joinstyle="round"/>
                  <v:imagedata r:id="rId13" o:title=""/>
                </v:shape>
              </v:group>
              <v:group id="_x0000_s1042" style="position:absolute;left:2063;top:5199;width:2945;height:2587" coordorigin="2063,5199" coordsize="2945,2587">
                <v:group id="_x0000_s1043" style="position:absolute;left:2063;top:5199;width:2945;height:2587" coordorigin="2063,5199" coordsize="2945,2587">
                  <v:shape id="_x0000_s1044" type="#_x0000_t75" style="position:absolute;left:2063;top:5199;width:2945;height:2587;mso-wrap-style:none;v-text-anchor:middle">
                    <v:fill type="frame"/>
                    <v:stroke joinstyle="round"/>
                    <v:imagedata r:id="rId14" o:title=""/>
                  </v:shape>
                  <v:shape id="_x0000_s1045" type="#_x0000_t202" style="position:absolute;left:2115;top:5552;width:985;height:444;v-text-anchor:middle" filled="f" stroked="f">
                    <v:stroke joinstyle="round"/>
                    <v:textbox style="mso-next-textbox:#_x0000_s1045;mso-rotate-with-shape:t">
                      <w:txbxContent>
                        <w:p w:rsidR="0004623C" w:rsidRPr="00C36F54" w:rsidRDefault="0004623C" w:rsidP="0004623C">
                          <w:pPr>
                            <w:rPr>
                              <w:b/>
                              <w:color w:val="FFFF00"/>
                              <w:lang w:eastAsia="ar-SA"/>
                            </w:rPr>
                          </w:pPr>
                          <w:r w:rsidRPr="00C36F54">
                            <w:rPr>
                              <w:b/>
                              <w:color w:val="FFFF00"/>
                              <w:lang w:eastAsia="ar-SA"/>
                            </w:rPr>
                            <w:t>Wind</w:t>
                          </w:r>
                        </w:p>
                      </w:txbxContent>
                    </v:textbox>
                  </v:shape>
                  <v:line id="_x0000_s1046" style="position:absolute;flip:y" from="2658,5351" to="3006,5571" strokecolor="yellow" strokeweight="3.01pt">
                    <v:stroke endarrow="block" color2="black" joinstyle="miter"/>
                  </v:line>
                </v:group>
                <v:shape id="_x0000_s1047" type="#_x0000_t202" style="position:absolute;left:2934;top:7310;width:1645;height:476;v-text-anchor:middle" filled="f" stroked="f">
                  <v:stroke joinstyle="round"/>
                  <v:textbox style="mso-next-textbox:#_x0000_s1047;mso-rotate-with-shape:t">
                    <w:txbxContent>
                      <w:p w:rsidR="0004623C" w:rsidRDefault="0004623C" w:rsidP="0004623C">
                        <w:pPr>
                          <w:rPr>
                            <w:color w:val="FFFFFF"/>
                            <w:sz w:val="36"/>
                            <w:lang w:eastAsia="ar-SA"/>
                          </w:rPr>
                        </w:pPr>
                        <w:r w:rsidRPr="00C36F54">
                          <w:rPr>
                            <w:b/>
                            <w:color w:val="FFFF00"/>
                            <w:lang w:eastAsia="ar-SA"/>
                          </w:rPr>
                          <w:t>Release</w:t>
                        </w:r>
                        <w:r w:rsidRPr="00C36F54">
                          <w:rPr>
                            <w:b/>
                            <w:color w:val="FFFFFF"/>
                            <w:lang w:eastAsia="ar-SA"/>
                          </w:rPr>
                          <w:t xml:space="preserve"> </w:t>
                        </w:r>
                        <w:r>
                          <w:rPr>
                            <w:color w:val="FFFFFF"/>
                            <w:sz w:val="36"/>
                            <w:lang w:eastAsia="ar-SA"/>
                          </w:rPr>
                          <w:t>Point</w:t>
                        </w:r>
                      </w:p>
                    </w:txbxContent>
                  </v:textbox>
                </v:shape>
                <v:line id="_x0000_s1048" style="position:absolute;flip:x y" from="2500,7464" to="2934,7536" strokecolor="yellow" strokeweight="3.01pt">
                  <v:stroke endarrow="block" color2="black" joinstyle="miter"/>
                </v:line>
              </v:group>
              <v:line id="_x0000_s1049" style="position:absolute;flip:x y" from="4670,5811" to="7730,6255" strokeweight="1.59mm">
                <v:stroke endarrow="block" joinstyle="miter"/>
              </v:line>
            </v:group>
          </v:group>
        </w:pict>
      </w: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Default="0004623C" w:rsidP="0004623C">
      <w:pPr>
        <w:rPr>
          <w:sz w:val="24"/>
          <w:szCs w:val="24"/>
        </w:rPr>
      </w:pPr>
    </w:p>
    <w:p w:rsidR="0004623C" w:rsidRPr="00E437E8" w:rsidRDefault="0004623C" w:rsidP="0004623C">
      <w:pPr>
        <w:rPr>
          <w:sz w:val="24"/>
          <w:szCs w:val="24"/>
        </w:rPr>
      </w:pPr>
      <w:proofErr w:type="gramStart"/>
      <w:r w:rsidRPr="00E437E8">
        <w:rPr>
          <w:sz w:val="24"/>
          <w:szCs w:val="24"/>
        </w:rPr>
        <w:t>absence</w:t>
      </w:r>
      <w:proofErr w:type="gramEnd"/>
      <w:r w:rsidRPr="00E437E8">
        <w:rPr>
          <w:sz w:val="24"/>
          <w:szCs w:val="24"/>
        </w:rPr>
        <w:t xml:space="preserve"> of a particular chemical species.  The detection limit provided by the sensors is applicable to both chemical emergency response and crisis mitigation following a terrorism event.  </w:t>
      </w:r>
    </w:p>
    <w:p w:rsidR="0004623C" w:rsidRDefault="0004623C" w:rsidP="0004623C">
      <w:pPr>
        <w:pStyle w:val="ListParagraph"/>
        <w:ind w:left="4320"/>
        <w:rPr>
          <w:sz w:val="24"/>
          <w:szCs w:val="24"/>
        </w:rPr>
      </w:pPr>
    </w:p>
    <w:p w:rsidR="0004623C" w:rsidRPr="0012557E" w:rsidRDefault="0004623C" w:rsidP="0004623C">
      <w:pPr>
        <w:pStyle w:val="ListParagraph"/>
        <w:numPr>
          <w:ilvl w:val="2"/>
          <w:numId w:val="1"/>
        </w:numPr>
        <w:spacing w:after="200" w:line="276" w:lineRule="auto"/>
        <w:ind w:left="1620" w:hanging="540"/>
        <w:rPr>
          <w:b/>
          <w:sz w:val="24"/>
          <w:szCs w:val="24"/>
        </w:rPr>
      </w:pPr>
      <w:r w:rsidRPr="0012557E">
        <w:rPr>
          <w:b/>
          <w:sz w:val="24"/>
          <w:szCs w:val="24"/>
        </w:rPr>
        <w:t>Thermal Processing</w:t>
      </w:r>
    </w:p>
    <w:p w:rsidR="0004623C" w:rsidRPr="00E437E8" w:rsidRDefault="0004623C" w:rsidP="0004623C">
      <w:pPr>
        <w:rPr>
          <w:sz w:val="24"/>
          <w:szCs w:val="24"/>
        </w:rPr>
      </w:pPr>
      <w:r w:rsidRPr="00E437E8">
        <w:rPr>
          <w:sz w:val="24"/>
          <w:szCs w:val="24"/>
        </w:rPr>
        <w:t xml:space="preserve">Figure </w:t>
      </w:r>
      <w:r>
        <w:rPr>
          <w:sz w:val="24"/>
          <w:szCs w:val="24"/>
        </w:rPr>
        <w:t>9</w:t>
      </w:r>
      <w:r w:rsidRPr="00E437E8">
        <w:rPr>
          <w:sz w:val="24"/>
          <w:szCs w:val="24"/>
        </w:rPr>
        <w:t xml:space="preserve"> shows a long wave thermal image of an underground mine fire in Kansas City, MO.  In this application, the calibrated radiometric data from the RS800IRLS is processed to show direct surface temperature.  In the standard configuration, the imager provides an automated linear temperature measure up to about 200 </w:t>
      </w:r>
      <w:proofErr w:type="spellStart"/>
      <w:r w:rsidRPr="00E437E8">
        <w:rPr>
          <w:kern w:val="24"/>
          <w:sz w:val="24"/>
          <w:szCs w:val="24"/>
          <w:vertAlign w:val="superscript"/>
        </w:rPr>
        <w:t>o</w:t>
      </w:r>
      <w:r w:rsidRPr="00E437E8">
        <w:rPr>
          <w:sz w:val="24"/>
          <w:szCs w:val="24"/>
        </w:rPr>
        <w:t>C</w:t>
      </w:r>
      <w:proofErr w:type="spellEnd"/>
      <w:r w:rsidRPr="00E437E8">
        <w:rPr>
          <w:sz w:val="24"/>
          <w:szCs w:val="24"/>
        </w:rPr>
        <w:t xml:space="preserve"> at a resolution of 0.05 </w:t>
      </w:r>
      <w:proofErr w:type="spellStart"/>
      <w:r w:rsidRPr="00E437E8">
        <w:rPr>
          <w:kern w:val="24"/>
          <w:sz w:val="24"/>
          <w:szCs w:val="24"/>
          <w:vertAlign w:val="superscript"/>
        </w:rPr>
        <w:t>o</w:t>
      </w:r>
      <w:r w:rsidRPr="00E437E8">
        <w:rPr>
          <w:sz w:val="24"/>
          <w:szCs w:val="24"/>
        </w:rPr>
        <w:t>C.</w:t>
      </w:r>
      <w:proofErr w:type="spellEnd"/>
      <w:r w:rsidRPr="00E437E8">
        <w:rPr>
          <w:sz w:val="24"/>
          <w:szCs w:val="24"/>
        </w:rPr>
        <w:t xml:space="preserve">  Higher temperature measurements in the order of 500 </w:t>
      </w:r>
      <w:proofErr w:type="spellStart"/>
      <w:r w:rsidRPr="00E437E8">
        <w:rPr>
          <w:kern w:val="24"/>
          <w:sz w:val="24"/>
          <w:szCs w:val="24"/>
          <w:vertAlign w:val="superscript"/>
        </w:rPr>
        <w:t>o</w:t>
      </w:r>
      <w:r w:rsidRPr="00E437E8">
        <w:rPr>
          <w:sz w:val="24"/>
          <w:szCs w:val="24"/>
        </w:rPr>
        <w:t>C</w:t>
      </w:r>
      <w:proofErr w:type="spellEnd"/>
      <w:r w:rsidRPr="00E437E8">
        <w:rPr>
          <w:sz w:val="24"/>
          <w:szCs w:val="24"/>
        </w:rPr>
        <w:t xml:space="preserve"> are possible by changing the input stop and detector of the </w:t>
      </w:r>
      <w:r w:rsidRPr="00E437E8">
        <w:rPr>
          <w:sz w:val="24"/>
          <w:szCs w:val="24"/>
        </w:rPr>
        <w:lastRenderedPageBreak/>
        <w:t xml:space="preserve">instrument.  As part of the thermal processing method, solutions to the scene emissivity are solved and factored into the temperature product.   </w:t>
      </w:r>
    </w:p>
    <w:p w:rsidR="0004623C" w:rsidRPr="00E437E8" w:rsidRDefault="0004623C" w:rsidP="0004623C">
      <w:pPr>
        <w:rPr>
          <w:sz w:val="24"/>
          <w:szCs w:val="24"/>
        </w:rPr>
      </w:pPr>
    </w:p>
    <w:p w:rsidR="0004623C" w:rsidRPr="00E437E8" w:rsidRDefault="0004623C" w:rsidP="0004623C">
      <w:pPr>
        <w:jc w:val="center"/>
        <w:rPr>
          <w:sz w:val="24"/>
          <w:szCs w:val="24"/>
        </w:rPr>
      </w:pPr>
      <w:r>
        <w:rPr>
          <w:noProof/>
          <w:sz w:val="24"/>
          <w:szCs w:val="24"/>
        </w:rPr>
        <w:drawing>
          <wp:inline distT="0" distB="0" distL="0" distR="0">
            <wp:extent cx="2446020" cy="2049780"/>
            <wp:effectExtent l="19050" t="0" r="0" b="0"/>
            <wp:docPr id="8" name="Picture 1" descr="Run4LWB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4LWBzoom"/>
                    <pic:cNvPicPr>
                      <a:picLocks noChangeAspect="1" noChangeArrowheads="1"/>
                    </pic:cNvPicPr>
                  </pic:nvPicPr>
                  <pic:blipFill>
                    <a:blip r:embed="rId15" cstate="print"/>
                    <a:srcRect/>
                    <a:stretch>
                      <a:fillRect/>
                    </a:stretch>
                  </pic:blipFill>
                  <pic:spPr bwMode="auto">
                    <a:xfrm>
                      <a:off x="0" y="0"/>
                      <a:ext cx="2446020" cy="2049780"/>
                    </a:xfrm>
                    <a:prstGeom prst="rect">
                      <a:avLst/>
                    </a:prstGeom>
                    <a:noFill/>
                    <a:ln w="9525">
                      <a:noFill/>
                      <a:miter lim="800000"/>
                      <a:headEnd/>
                      <a:tailEnd/>
                    </a:ln>
                  </pic:spPr>
                </pic:pic>
              </a:graphicData>
            </a:graphic>
          </wp:inline>
        </w:drawing>
      </w:r>
    </w:p>
    <w:p w:rsidR="0004623C" w:rsidRPr="00E437E8" w:rsidRDefault="0004623C" w:rsidP="0004623C">
      <w:pPr>
        <w:jc w:val="center"/>
        <w:rPr>
          <w:b/>
          <w:sz w:val="24"/>
          <w:szCs w:val="24"/>
        </w:rPr>
      </w:pPr>
      <w:r w:rsidRPr="00E437E8">
        <w:rPr>
          <w:b/>
          <w:sz w:val="24"/>
          <w:szCs w:val="24"/>
        </w:rPr>
        <w:t xml:space="preserve">FIGURE </w:t>
      </w:r>
      <w:r>
        <w:rPr>
          <w:b/>
          <w:sz w:val="24"/>
          <w:szCs w:val="24"/>
        </w:rPr>
        <w:t>9</w:t>
      </w:r>
      <w:r w:rsidRPr="00E437E8">
        <w:rPr>
          <w:b/>
          <w:sz w:val="24"/>
          <w:szCs w:val="24"/>
        </w:rPr>
        <w:t xml:space="preserve"> - Thermal Image of an Underground Mine Fire</w:t>
      </w:r>
    </w:p>
    <w:p w:rsidR="0004623C" w:rsidRDefault="0004623C" w:rsidP="0004623C">
      <w:pPr>
        <w:pStyle w:val="OPHeader5"/>
        <w:tabs>
          <w:tab w:val="clear" w:pos="1080"/>
        </w:tabs>
        <w:ind w:left="2880"/>
        <w:rPr>
          <w:rStyle w:val="TableHeadingChar"/>
          <w:bCs w:val="0"/>
        </w:rPr>
      </w:pPr>
      <w:bookmarkStart w:id="0" w:name="_Toc299980873"/>
    </w:p>
    <w:p w:rsidR="0004623C" w:rsidRPr="007324FF" w:rsidRDefault="0004623C" w:rsidP="0004623C">
      <w:pPr>
        <w:pStyle w:val="OPHeader5"/>
        <w:tabs>
          <w:tab w:val="clear" w:pos="1080"/>
        </w:tabs>
        <w:ind w:left="2880"/>
        <w:rPr>
          <w:rStyle w:val="TableHeadingChar"/>
          <w:bCs w:val="0"/>
        </w:rPr>
      </w:pPr>
    </w:p>
    <w:p w:rsidR="0004623C" w:rsidRPr="006A1DBF" w:rsidRDefault="0004623C" w:rsidP="0004623C">
      <w:pPr>
        <w:pStyle w:val="OPHeader5"/>
        <w:numPr>
          <w:ilvl w:val="2"/>
          <w:numId w:val="1"/>
        </w:numPr>
        <w:tabs>
          <w:tab w:val="clear" w:pos="1440"/>
          <w:tab w:val="num" w:pos="1800"/>
        </w:tabs>
        <w:ind w:left="1620" w:hanging="540"/>
        <w:rPr>
          <w:rStyle w:val="TableHeadingChar"/>
          <w:bCs w:val="0"/>
        </w:rPr>
      </w:pPr>
      <w:r w:rsidRPr="002332F1">
        <w:rPr>
          <w:rStyle w:val="TableHeadingChar"/>
        </w:rPr>
        <w:t>Oil Detection Processing</w:t>
      </w:r>
      <w:bookmarkEnd w:id="0"/>
    </w:p>
    <w:p w:rsidR="0004623C" w:rsidRDefault="0004623C" w:rsidP="0004623C">
      <w:pPr>
        <w:pStyle w:val="OPHeader5"/>
        <w:tabs>
          <w:tab w:val="clear" w:pos="1080"/>
        </w:tabs>
        <w:ind w:left="4320"/>
        <w:rPr>
          <w:rStyle w:val="TableHeadingChar"/>
          <w:bCs w:val="0"/>
        </w:rPr>
      </w:pPr>
    </w:p>
    <w:p w:rsidR="0004623C" w:rsidRDefault="0004623C" w:rsidP="0004623C">
      <w:pPr>
        <w:rPr>
          <w:sz w:val="24"/>
          <w:szCs w:val="24"/>
        </w:rPr>
      </w:pPr>
      <w:r w:rsidRPr="00533959">
        <w:rPr>
          <w:sz w:val="24"/>
          <w:szCs w:val="24"/>
        </w:rPr>
        <w:t xml:space="preserve">The ASPECT sensor system was extensively used to detect oil on water during the Deep Water Horizon Oil spill.  The application of long wave IR to detect oil has been known for a number of years and has advantages over visible detection of oil including the ability to image oil under strong sun angle (glint) and the ability to image oil at night.  The primary problem of using long wave IR in oil detection is centered on an accurate measure of the surface temperature with a pixel size that is small enough to provide adequate scene dynamic range.  Figure </w:t>
      </w:r>
      <w:r>
        <w:rPr>
          <w:sz w:val="24"/>
          <w:szCs w:val="24"/>
        </w:rPr>
        <w:t>10</w:t>
      </w:r>
      <w:r w:rsidRPr="00533959">
        <w:rPr>
          <w:sz w:val="24"/>
          <w:szCs w:val="24"/>
        </w:rPr>
        <w:t xml:space="preserve"> shows an image that was processed from oil on water in the open ocean.  In this setting, the surface temperature of the ocean is very constant.  The image was formed by detecting the difference in emissivity between 0.96 for water and 0.93 for oil.  Weathered oil has an emissivity of 0.98 or 0.99 and was usually at a different surface temperature.  This image was processed using the small emissivity differential of oil and water as the primary discriminate, coupled with weather oil having a different surface temperature.  </w:t>
      </w:r>
    </w:p>
    <w:p w:rsidR="0004623C" w:rsidRPr="00533959" w:rsidRDefault="0004623C" w:rsidP="0004623C">
      <w:pPr>
        <w:rPr>
          <w:sz w:val="24"/>
          <w:szCs w:val="24"/>
        </w:rPr>
      </w:pPr>
    </w:p>
    <w:p w:rsidR="0004623C" w:rsidRPr="00533959" w:rsidRDefault="0004623C" w:rsidP="0004623C">
      <w:pPr>
        <w:rPr>
          <w:sz w:val="24"/>
          <w:szCs w:val="24"/>
        </w:rPr>
      </w:pPr>
      <w:r w:rsidRPr="00533959">
        <w:rPr>
          <w:sz w:val="24"/>
          <w:szCs w:val="24"/>
        </w:rPr>
        <w:t>By using a processing technique that examined data value boundaries, the amount of oil on the water surface was generated.  Figure 1</w:t>
      </w:r>
      <w:r>
        <w:rPr>
          <w:sz w:val="24"/>
          <w:szCs w:val="24"/>
        </w:rPr>
        <w:t>1</w:t>
      </w:r>
      <w:r w:rsidRPr="00533959">
        <w:rPr>
          <w:sz w:val="24"/>
          <w:szCs w:val="24"/>
        </w:rPr>
        <w:t xml:space="preserve"> shows an image of oil on water in a near shore environment.  For this environment, the thermal gradient of the water in the shallows is much greater than the emissivity contrast of the oil and water.  A multi-dimensional pattern recognition algorithm utilizing a pre-processing procedure known as alpha residuals to eliminate the temperature difference was used to discriminate oil and water.  This technique permitted detection and characterization of oil ranging from sheen to thick oil. </w:t>
      </w:r>
    </w:p>
    <w:p w:rsidR="0004623C" w:rsidRPr="00533959" w:rsidRDefault="0004623C" w:rsidP="0004623C">
      <w:pPr>
        <w:rPr>
          <w:sz w:val="24"/>
          <w:szCs w:val="24"/>
        </w:rPr>
      </w:pPr>
    </w:p>
    <w:p w:rsidR="0004623C" w:rsidRPr="00533959" w:rsidRDefault="0004623C" w:rsidP="0004623C">
      <w:pPr>
        <w:jc w:val="center"/>
        <w:rPr>
          <w:sz w:val="24"/>
          <w:szCs w:val="24"/>
        </w:rPr>
      </w:pPr>
      <w:r>
        <w:rPr>
          <w:noProof/>
          <w:sz w:val="24"/>
          <w:szCs w:val="24"/>
        </w:rPr>
        <w:lastRenderedPageBreak/>
        <w:drawing>
          <wp:inline distT="0" distB="0" distL="0" distR="0">
            <wp:extent cx="2788920" cy="215646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788920" cy="2156460"/>
                    </a:xfrm>
                    <a:prstGeom prst="rect">
                      <a:avLst/>
                    </a:prstGeom>
                    <a:noFill/>
                    <a:ln w="9525">
                      <a:noFill/>
                      <a:miter lim="800000"/>
                      <a:headEnd/>
                      <a:tailEnd/>
                    </a:ln>
                  </pic:spPr>
                </pic:pic>
              </a:graphicData>
            </a:graphic>
          </wp:inline>
        </w:drawing>
      </w:r>
    </w:p>
    <w:p w:rsidR="0004623C" w:rsidRPr="00533959" w:rsidRDefault="0004623C" w:rsidP="0004623C">
      <w:pPr>
        <w:jc w:val="center"/>
        <w:rPr>
          <w:rStyle w:val="TableHeadingChar"/>
          <w:b w:val="0"/>
          <w:bCs w:val="0"/>
        </w:rPr>
      </w:pPr>
      <w:r w:rsidRPr="00533959">
        <w:rPr>
          <w:rStyle w:val="TableHeadingChar"/>
        </w:rPr>
        <w:t xml:space="preserve">FIGURE </w:t>
      </w:r>
      <w:r>
        <w:rPr>
          <w:rStyle w:val="TableHeadingChar"/>
        </w:rPr>
        <w:t>10</w:t>
      </w:r>
      <w:r w:rsidRPr="00533959">
        <w:rPr>
          <w:rStyle w:val="TableHeadingChar"/>
        </w:rPr>
        <w:t xml:space="preserve"> - Open Water Detection and Discrimination of Oil Using IR</w:t>
      </w:r>
    </w:p>
    <w:p w:rsidR="0004623C" w:rsidRPr="00533959" w:rsidRDefault="0004623C" w:rsidP="0004623C">
      <w:pPr>
        <w:jc w:val="center"/>
        <w:rPr>
          <w:b/>
          <w:sz w:val="24"/>
          <w:szCs w:val="24"/>
        </w:rPr>
      </w:pPr>
    </w:p>
    <w:p w:rsidR="0004623C" w:rsidRPr="00533959" w:rsidRDefault="0004623C" w:rsidP="0004623C">
      <w:pPr>
        <w:jc w:val="center"/>
        <w:rPr>
          <w:b/>
          <w:sz w:val="24"/>
          <w:szCs w:val="24"/>
        </w:rPr>
      </w:pPr>
      <w:r>
        <w:rPr>
          <w:b/>
          <w:noProof/>
          <w:sz w:val="24"/>
          <w:szCs w:val="24"/>
        </w:rPr>
        <w:drawing>
          <wp:inline distT="0" distB="0" distL="0" distR="0">
            <wp:extent cx="2781300" cy="183642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781300" cy="1836420"/>
                    </a:xfrm>
                    <a:prstGeom prst="rect">
                      <a:avLst/>
                    </a:prstGeom>
                    <a:noFill/>
                    <a:ln w="9525">
                      <a:noFill/>
                      <a:miter lim="800000"/>
                      <a:headEnd/>
                      <a:tailEnd/>
                    </a:ln>
                  </pic:spPr>
                </pic:pic>
              </a:graphicData>
            </a:graphic>
          </wp:inline>
        </w:drawing>
      </w:r>
    </w:p>
    <w:p w:rsidR="0004623C" w:rsidRPr="00533959" w:rsidRDefault="0004623C" w:rsidP="0004623C">
      <w:pPr>
        <w:jc w:val="center"/>
        <w:rPr>
          <w:rStyle w:val="TableHeadingChar"/>
          <w:b w:val="0"/>
          <w:bCs w:val="0"/>
        </w:rPr>
      </w:pPr>
      <w:r w:rsidRPr="00533959">
        <w:rPr>
          <w:rStyle w:val="TableHeadingChar"/>
        </w:rPr>
        <w:t>FIGURE 1</w:t>
      </w:r>
      <w:r>
        <w:rPr>
          <w:rStyle w:val="TableHeadingChar"/>
        </w:rPr>
        <w:t>1</w:t>
      </w:r>
      <w:r w:rsidRPr="00533959">
        <w:rPr>
          <w:rStyle w:val="TableHeadingChar"/>
        </w:rPr>
        <w:t xml:space="preserve"> - Detection and Discrimination of Oil using Pattern Recognition</w:t>
      </w:r>
    </w:p>
    <w:p w:rsidR="0004623C" w:rsidRDefault="0004623C" w:rsidP="0004623C">
      <w:pPr>
        <w:pStyle w:val="ListParagraph"/>
        <w:widowControl w:val="0"/>
        <w:suppressAutoHyphens/>
        <w:ind w:left="2160"/>
        <w:rPr>
          <w:rStyle w:val="TableHeadingChar"/>
        </w:rPr>
      </w:pPr>
    </w:p>
    <w:p w:rsidR="0004623C" w:rsidRPr="00F16CAE" w:rsidRDefault="0004623C" w:rsidP="0004623C">
      <w:pPr>
        <w:pStyle w:val="ListParagraph"/>
        <w:widowControl w:val="0"/>
        <w:numPr>
          <w:ilvl w:val="0"/>
          <w:numId w:val="4"/>
        </w:numPr>
        <w:suppressAutoHyphens/>
        <w:ind w:left="1080" w:hanging="540"/>
        <w:rPr>
          <w:rStyle w:val="TableHeadingChar"/>
        </w:rPr>
      </w:pPr>
      <w:r w:rsidRPr="00F16CAE">
        <w:rPr>
          <w:rStyle w:val="TableHeadingChar"/>
        </w:rPr>
        <w:t>MR254AB Spectrometer</w:t>
      </w:r>
    </w:p>
    <w:p w:rsidR="0004623C" w:rsidRPr="00F16CAE" w:rsidRDefault="0004623C" w:rsidP="0004623C">
      <w:pPr>
        <w:widowControl w:val="0"/>
        <w:suppressAutoHyphens/>
        <w:ind w:left="360"/>
        <w:rPr>
          <w:rStyle w:val="TableHeadingChar"/>
        </w:rPr>
      </w:pPr>
    </w:p>
    <w:p w:rsidR="0004623C" w:rsidRPr="00F16CAE" w:rsidRDefault="0004623C" w:rsidP="0004623C">
      <w:pPr>
        <w:rPr>
          <w:sz w:val="24"/>
          <w:szCs w:val="24"/>
        </w:rPr>
      </w:pPr>
      <w:r w:rsidRPr="00F16CAE">
        <w:rPr>
          <w:sz w:val="24"/>
          <w:szCs w:val="24"/>
        </w:rPr>
        <w:t xml:space="preserve">Chemical vapor detection and quantification is accomplished using a modified Bomen MR254AB spectrometer (Figure </w:t>
      </w:r>
      <w:r>
        <w:rPr>
          <w:sz w:val="24"/>
          <w:szCs w:val="24"/>
        </w:rPr>
        <w:t>12</w:t>
      </w:r>
      <w:r w:rsidRPr="00F16CAE">
        <w:rPr>
          <w:sz w:val="24"/>
          <w:szCs w:val="24"/>
        </w:rPr>
        <w:t>).  This custom designed spectrometer utilizes a double wishbone pendulum interferometer providing both high signal throughput and vibrational noise immunity.  Two cryogenically cooled detectors provide both mid and long wave operation.  Spectral resolution is selectable and ranges from 1 to 128 wave number with 16-wave number normally used for automated compound detection.  When operated at 16 wave number resolution, the unit scans at 70 Hz providing a spatial sampling interval every 0.75 meters along the ground track of the aircraft.  The program uses an automated compound detection algorithm based on digital filtering and pattern recognition.  Geo-registration of each Fourier Transform Spectrometer (FTS) scan is accomplished using a concurrent GPS input from the ASPECT main GPS receiver.  Technical specifications of the FTS system are contained in Table 4.</w:t>
      </w:r>
    </w:p>
    <w:p w:rsidR="0004623C" w:rsidRPr="00F16CAE" w:rsidRDefault="0004623C" w:rsidP="0004623C">
      <w:pPr>
        <w:ind w:left="360"/>
        <w:jc w:val="center"/>
        <w:rPr>
          <w:sz w:val="24"/>
          <w:szCs w:val="24"/>
        </w:rPr>
      </w:pPr>
      <w:r>
        <w:rPr>
          <w:noProof/>
          <w:sz w:val="24"/>
          <w:szCs w:val="24"/>
        </w:rPr>
        <w:lastRenderedPageBreak/>
        <w:drawing>
          <wp:inline distT="0" distB="0" distL="0" distR="0">
            <wp:extent cx="2621280" cy="2346960"/>
            <wp:effectExtent l="19050" t="0" r="762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2"/>
                    <pic:cNvPicPr>
                      <a:picLocks noChangeAspect="1" noChangeArrowheads="1"/>
                    </pic:cNvPicPr>
                  </pic:nvPicPr>
                  <pic:blipFill>
                    <a:blip r:embed="rId18" cstate="print"/>
                    <a:srcRect/>
                    <a:stretch>
                      <a:fillRect/>
                    </a:stretch>
                  </pic:blipFill>
                  <pic:spPr bwMode="auto">
                    <a:xfrm>
                      <a:off x="0" y="0"/>
                      <a:ext cx="2621280" cy="2346960"/>
                    </a:xfrm>
                    <a:prstGeom prst="rect">
                      <a:avLst/>
                    </a:prstGeom>
                    <a:noFill/>
                    <a:ln w="9525">
                      <a:noFill/>
                      <a:miter lim="800000"/>
                      <a:headEnd/>
                      <a:tailEnd/>
                    </a:ln>
                  </pic:spPr>
                </pic:pic>
              </a:graphicData>
            </a:graphic>
          </wp:inline>
        </w:drawing>
      </w:r>
    </w:p>
    <w:p w:rsidR="0004623C" w:rsidRDefault="0004623C" w:rsidP="0004623C">
      <w:pPr>
        <w:ind w:left="360"/>
        <w:jc w:val="center"/>
        <w:rPr>
          <w:b/>
          <w:sz w:val="24"/>
          <w:szCs w:val="24"/>
        </w:rPr>
      </w:pPr>
      <w:r w:rsidRPr="00F16CAE">
        <w:rPr>
          <w:b/>
          <w:sz w:val="24"/>
          <w:szCs w:val="24"/>
        </w:rPr>
        <w:t xml:space="preserve">FIGURE </w:t>
      </w:r>
      <w:r>
        <w:rPr>
          <w:b/>
          <w:sz w:val="24"/>
          <w:szCs w:val="24"/>
        </w:rPr>
        <w:t>12</w:t>
      </w:r>
      <w:r w:rsidRPr="00F16CAE">
        <w:rPr>
          <w:b/>
          <w:sz w:val="24"/>
          <w:szCs w:val="24"/>
        </w:rPr>
        <w:t xml:space="preserve"> - MR254AB FTS Spectrometer</w:t>
      </w:r>
    </w:p>
    <w:p w:rsidR="0004623C" w:rsidRDefault="0004623C" w:rsidP="0004623C">
      <w:pPr>
        <w:ind w:left="360"/>
        <w:jc w:val="center"/>
        <w:rPr>
          <w:b/>
          <w:sz w:val="24"/>
          <w:szCs w:val="24"/>
        </w:rPr>
      </w:pPr>
      <w:r w:rsidRPr="00F16CAE">
        <w:rPr>
          <w:b/>
          <w:sz w:val="24"/>
          <w:szCs w:val="24"/>
        </w:rPr>
        <w:t>TABLE 4 - FTS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r w:rsidRPr="007324FF">
              <w:rPr>
                <w:b/>
                <w:sz w:val="18"/>
                <w:szCs w:val="18"/>
              </w:rPr>
              <w:t xml:space="preserve">Modified Bomem MR-200 Series (MR-254AB) </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Detectors:</w:t>
            </w:r>
          </w:p>
        </w:tc>
        <w:tc>
          <w:tcPr>
            <w:tcW w:w="4608" w:type="dxa"/>
          </w:tcPr>
          <w:p w:rsidR="0004623C" w:rsidRPr="007324FF" w:rsidRDefault="0004623C" w:rsidP="00506A05">
            <w:pPr>
              <w:ind w:left="360"/>
              <w:jc w:val="center"/>
              <w:rPr>
                <w:b/>
                <w:sz w:val="18"/>
                <w:szCs w:val="18"/>
              </w:rPr>
            </w:pPr>
            <w:r w:rsidRPr="007324FF">
              <w:rPr>
                <w:b/>
                <w:sz w:val="18"/>
                <w:szCs w:val="18"/>
              </w:rPr>
              <w:t>Cryogenically cooled Single Pixel Design</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Coverage:</w:t>
            </w:r>
          </w:p>
        </w:tc>
        <w:tc>
          <w:tcPr>
            <w:tcW w:w="4608" w:type="dxa"/>
          </w:tcPr>
          <w:p w:rsidR="0004623C" w:rsidRPr="007324FF" w:rsidRDefault="0004623C" w:rsidP="00506A05">
            <w:pPr>
              <w:ind w:left="360"/>
              <w:jc w:val="center"/>
              <w:rPr>
                <w:b/>
                <w:sz w:val="18"/>
                <w:szCs w:val="18"/>
              </w:rPr>
            </w:pPr>
            <w:r w:rsidRPr="007324FF">
              <w:rPr>
                <w:b/>
                <w:sz w:val="18"/>
                <w:szCs w:val="18"/>
              </w:rPr>
              <w:t>InSb Detector for 3 – 5 micrometer (mid-wave) MCT Detector for 8 – 12 micrometer (long-wave)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Noise Figure</w:t>
            </w:r>
          </w:p>
        </w:tc>
        <w:tc>
          <w:tcPr>
            <w:tcW w:w="4608" w:type="dxa"/>
          </w:tcPr>
          <w:p w:rsidR="0004623C" w:rsidRPr="007324FF" w:rsidRDefault="0004623C" w:rsidP="00506A05">
            <w:pPr>
              <w:ind w:left="360"/>
              <w:jc w:val="center"/>
              <w:rPr>
                <w:b/>
                <w:sz w:val="18"/>
                <w:szCs w:val="18"/>
              </w:rPr>
            </w:pPr>
            <w:r w:rsidRPr="007324FF">
              <w:rPr>
                <w:b/>
                <w:sz w:val="18"/>
                <w:szCs w:val="18"/>
              </w:rPr>
              <w:t>Mid-wave 6x10</w:t>
            </w:r>
            <w:r w:rsidRPr="007324FF">
              <w:rPr>
                <w:b/>
                <w:sz w:val="18"/>
                <w:szCs w:val="18"/>
                <w:vertAlign w:val="superscript"/>
              </w:rPr>
              <w:t>-9</w:t>
            </w:r>
            <w:r w:rsidRPr="007324FF">
              <w:rPr>
                <w:b/>
                <w:sz w:val="18"/>
                <w:szCs w:val="18"/>
              </w:rPr>
              <w:t xml:space="preserve"> W/cm</w:t>
            </w:r>
            <w:r w:rsidRPr="007324FF">
              <w:rPr>
                <w:b/>
                <w:sz w:val="18"/>
                <w:szCs w:val="18"/>
                <w:vertAlign w:val="superscript"/>
              </w:rPr>
              <w:t>2</w:t>
            </w:r>
            <w:r w:rsidRPr="007324FF">
              <w:rPr>
                <w:b/>
                <w:sz w:val="18"/>
                <w:szCs w:val="18"/>
              </w:rPr>
              <w:t>-srcm</w:t>
            </w:r>
            <w:r w:rsidRPr="007324FF">
              <w:rPr>
                <w:b/>
                <w:sz w:val="18"/>
                <w:szCs w:val="18"/>
                <w:vertAlign w:val="superscript"/>
              </w:rPr>
              <w:t>-1</w:t>
            </w:r>
            <w:r w:rsidRPr="007324FF">
              <w:rPr>
                <w:b/>
                <w:sz w:val="18"/>
                <w:szCs w:val="18"/>
              </w:rPr>
              <w:t>, Long-wave 1.8x10</w:t>
            </w:r>
            <w:r w:rsidRPr="007324FF">
              <w:rPr>
                <w:b/>
                <w:sz w:val="18"/>
                <w:szCs w:val="18"/>
                <w:vertAlign w:val="superscript"/>
              </w:rPr>
              <w:t>-8</w:t>
            </w:r>
            <w:r w:rsidRPr="007324FF">
              <w:rPr>
                <w:b/>
                <w:sz w:val="18"/>
                <w:szCs w:val="18"/>
              </w:rPr>
              <w:t xml:space="preserve"> W/cm</w:t>
            </w:r>
            <w:r w:rsidRPr="007324FF">
              <w:rPr>
                <w:b/>
                <w:sz w:val="18"/>
                <w:szCs w:val="18"/>
                <w:vertAlign w:val="superscript"/>
              </w:rPr>
              <w:t>2</w:t>
            </w:r>
            <w:r w:rsidRPr="007324FF">
              <w:rPr>
                <w:b/>
                <w:sz w:val="18"/>
                <w:szCs w:val="18"/>
              </w:rPr>
              <w:t>-srcm</w:t>
            </w:r>
            <w:r w:rsidRPr="007324FF">
              <w:rPr>
                <w:b/>
                <w:sz w:val="18"/>
                <w:szCs w:val="18"/>
                <w:vertAlign w:val="superscript"/>
              </w:rPr>
              <w:t>-1</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Resolution:</w:t>
            </w:r>
          </w:p>
        </w:tc>
        <w:tc>
          <w:tcPr>
            <w:tcW w:w="4608" w:type="dxa"/>
          </w:tcPr>
          <w:p w:rsidR="0004623C" w:rsidRPr="007324FF" w:rsidRDefault="0004623C" w:rsidP="00506A05">
            <w:pPr>
              <w:ind w:left="360"/>
              <w:jc w:val="center"/>
              <w:rPr>
                <w:b/>
                <w:sz w:val="18"/>
                <w:szCs w:val="18"/>
              </w:rPr>
            </w:pPr>
            <w:r w:rsidRPr="007324FF">
              <w:rPr>
                <w:b/>
                <w:sz w:val="18"/>
                <w:szCs w:val="18"/>
              </w:rPr>
              <w:t>1 to 128 wave numbers, User selectable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Spatial Resolution:</w:t>
            </w:r>
          </w:p>
        </w:tc>
        <w:tc>
          <w:tcPr>
            <w:tcW w:w="4608" w:type="dxa"/>
          </w:tcPr>
          <w:p w:rsidR="0004623C" w:rsidRPr="007324FF" w:rsidRDefault="0004623C" w:rsidP="00506A05">
            <w:pPr>
              <w:ind w:left="360"/>
              <w:jc w:val="center"/>
              <w:rPr>
                <w:b/>
                <w:sz w:val="18"/>
                <w:szCs w:val="18"/>
              </w:rPr>
            </w:pPr>
            <w:r w:rsidRPr="007324FF">
              <w:rPr>
                <w:b/>
                <w:sz w:val="18"/>
                <w:szCs w:val="18"/>
              </w:rPr>
              <w:t>5 milli-radian (0.2</w:t>
            </w:r>
            <w:r w:rsidRPr="007324FF">
              <w:rPr>
                <w:b/>
                <w:sz w:val="18"/>
                <w:szCs w:val="18"/>
                <w:vertAlign w:val="superscript"/>
              </w:rPr>
              <w:t>o</w:t>
            </w:r>
            <w:r w:rsidRPr="007324FF">
              <w:rPr>
                <w:b/>
                <w:sz w:val="18"/>
                <w:szCs w:val="18"/>
              </w:rPr>
              <w:t>) thru 25.4 cm (10 inch) Primary Telescope,  0.75 meter interval at 110 kts collection velocity</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Scan Rate: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70  Hz @ 16 wave number resolution</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Field of View (FOV):</w:t>
            </w:r>
          </w:p>
        </w:tc>
        <w:tc>
          <w:tcPr>
            <w:tcW w:w="4608" w:type="dxa"/>
          </w:tcPr>
          <w:p w:rsidR="0004623C" w:rsidRPr="007324FF" w:rsidRDefault="0004623C" w:rsidP="00506A05">
            <w:pPr>
              <w:ind w:left="360"/>
              <w:jc w:val="center"/>
              <w:rPr>
                <w:b/>
                <w:sz w:val="18"/>
                <w:szCs w:val="18"/>
              </w:rPr>
            </w:pPr>
            <w:r w:rsidRPr="007324FF">
              <w:rPr>
                <w:b/>
                <w:sz w:val="18"/>
                <w:szCs w:val="18"/>
              </w:rPr>
              <w:t>3 meters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Radiometric Reference</w:t>
            </w:r>
          </w:p>
        </w:tc>
        <w:tc>
          <w:tcPr>
            <w:tcW w:w="4608" w:type="dxa"/>
          </w:tcPr>
          <w:p w:rsidR="0004623C" w:rsidRPr="007324FF" w:rsidRDefault="0004623C" w:rsidP="00506A05">
            <w:pPr>
              <w:ind w:left="360"/>
              <w:jc w:val="center"/>
              <w:rPr>
                <w:b/>
                <w:sz w:val="18"/>
                <w:szCs w:val="18"/>
              </w:rPr>
            </w:pPr>
            <w:r w:rsidRPr="007324FF">
              <w:rPr>
                <w:b/>
                <w:sz w:val="18"/>
                <w:szCs w:val="18"/>
              </w:rPr>
              <w:t>Integrated cold source (77</w:t>
            </w:r>
            <w:r w:rsidRPr="007324FF">
              <w:rPr>
                <w:b/>
                <w:sz w:val="18"/>
                <w:szCs w:val="18"/>
                <w:vertAlign w:val="superscript"/>
              </w:rPr>
              <w:t>o</w:t>
            </w:r>
            <w:r w:rsidRPr="007324FF">
              <w:rPr>
                <w:b/>
                <w:sz w:val="18"/>
                <w:szCs w:val="18"/>
              </w:rPr>
              <w:t xml:space="preserve"> K)</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Targeting</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Calibrated bore camera (Nadir)</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28 vdc @ 8 amps full load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Weight:</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40 Kg (90 lbs.)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4 minutes (including cyro-system)</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2 Channels of Grams format spectral data (16 bit), 1 channel of RS-170 video.</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1 Step pattern recognition compound detection using onboard algorithms, approx. 30 – 60 seconds processing time after data collection.</w:t>
            </w:r>
          </w:p>
        </w:tc>
      </w:tr>
    </w:tbl>
    <w:p w:rsidR="0004623C" w:rsidRDefault="0004623C" w:rsidP="0004623C">
      <w:pPr>
        <w:ind w:left="360"/>
        <w:jc w:val="center"/>
        <w:rPr>
          <w:b/>
          <w:sz w:val="24"/>
          <w:szCs w:val="24"/>
        </w:rPr>
      </w:pPr>
    </w:p>
    <w:p w:rsidR="0004623C" w:rsidRPr="00F16CAE" w:rsidRDefault="0004623C" w:rsidP="0004623C">
      <w:pPr>
        <w:ind w:left="360"/>
        <w:jc w:val="center"/>
        <w:rPr>
          <w:b/>
          <w:sz w:val="24"/>
          <w:szCs w:val="24"/>
        </w:rPr>
      </w:pPr>
    </w:p>
    <w:p w:rsidR="0004623C" w:rsidRDefault="0004623C" w:rsidP="0004623C">
      <w:pPr>
        <w:pStyle w:val="ListParagraph"/>
        <w:ind w:left="1080"/>
        <w:rPr>
          <w:b/>
          <w:sz w:val="24"/>
          <w:szCs w:val="24"/>
        </w:rPr>
      </w:pPr>
    </w:p>
    <w:p w:rsidR="0004623C" w:rsidRPr="00F16CAE" w:rsidRDefault="0004623C" w:rsidP="0004623C">
      <w:pPr>
        <w:pStyle w:val="ListParagraph"/>
        <w:numPr>
          <w:ilvl w:val="0"/>
          <w:numId w:val="4"/>
        </w:numPr>
        <w:ind w:left="1080" w:hanging="540"/>
        <w:rPr>
          <w:b/>
          <w:sz w:val="24"/>
          <w:szCs w:val="24"/>
        </w:rPr>
      </w:pPr>
      <w:r w:rsidRPr="00F16CAE">
        <w:rPr>
          <w:b/>
          <w:sz w:val="24"/>
          <w:szCs w:val="24"/>
        </w:rPr>
        <w:t>VSR Spectrometer</w:t>
      </w:r>
    </w:p>
    <w:p w:rsidR="0004623C" w:rsidRPr="00F16CAE" w:rsidRDefault="0004623C" w:rsidP="0004623C">
      <w:pPr>
        <w:pStyle w:val="ListParagraph"/>
        <w:ind w:left="360"/>
        <w:rPr>
          <w:sz w:val="24"/>
          <w:szCs w:val="24"/>
        </w:rPr>
      </w:pPr>
    </w:p>
    <w:p w:rsidR="0004623C" w:rsidRPr="00F16CAE" w:rsidRDefault="0004623C" w:rsidP="0004623C">
      <w:pPr>
        <w:rPr>
          <w:sz w:val="24"/>
          <w:szCs w:val="24"/>
        </w:rPr>
      </w:pPr>
      <w:r w:rsidRPr="00F16CAE">
        <w:rPr>
          <w:sz w:val="24"/>
          <w:szCs w:val="24"/>
        </w:rPr>
        <w:t xml:space="preserve">The MR254AB spectrometer is scheduled to be replaced in </w:t>
      </w:r>
      <w:r>
        <w:rPr>
          <w:sz w:val="24"/>
          <w:szCs w:val="24"/>
        </w:rPr>
        <w:t xml:space="preserve">January </w:t>
      </w:r>
      <w:r w:rsidRPr="00F16CAE">
        <w:rPr>
          <w:sz w:val="24"/>
          <w:szCs w:val="24"/>
        </w:rPr>
        <w:t>201</w:t>
      </w:r>
      <w:r>
        <w:rPr>
          <w:sz w:val="24"/>
          <w:szCs w:val="24"/>
        </w:rPr>
        <w:t>7</w:t>
      </w:r>
      <w:r w:rsidRPr="00F16CAE">
        <w:rPr>
          <w:sz w:val="24"/>
          <w:szCs w:val="24"/>
        </w:rPr>
        <w:t xml:space="preserve"> with a two channel Versatile SpectroRadiometer (VSR) (figure 1</w:t>
      </w:r>
      <w:r>
        <w:rPr>
          <w:sz w:val="24"/>
          <w:szCs w:val="24"/>
        </w:rPr>
        <w:t>3</w:t>
      </w:r>
      <w:r w:rsidRPr="00F16CAE">
        <w:rPr>
          <w:sz w:val="24"/>
          <w:szCs w:val="24"/>
        </w:rPr>
        <w:t xml:space="preserve">).  The VSR consist of a double wishbone interferometer with integrated calibration blackbodies. </w:t>
      </w:r>
      <w:r>
        <w:rPr>
          <w:sz w:val="24"/>
          <w:szCs w:val="24"/>
        </w:rPr>
        <w:t xml:space="preserve"> The program is currently </w:t>
      </w:r>
      <w:proofErr w:type="gramStart"/>
      <w:r>
        <w:rPr>
          <w:sz w:val="24"/>
          <w:szCs w:val="24"/>
        </w:rPr>
        <w:t>conducting  noise</w:t>
      </w:r>
      <w:proofErr w:type="gramEnd"/>
      <w:r>
        <w:rPr>
          <w:sz w:val="24"/>
          <w:szCs w:val="24"/>
        </w:rPr>
        <w:t xml:space="preserve"> improvements to the system by out boarding the cyro-pumps and upgrading the long wave detector to include both a top hat and cold filter configuration.  The goal of these activities is to improve the noise figure of the instrument to a 2 to 5fold improvement over the MR254AB  </w:t>
      </w:r>
      <w:r w:rsidRPr="00F16CAE">
        <w:rPr>
          <w:sz w:val="24"/>
          <w:szCs w:val="24"/>
        </w:rPr>
        <w:t xml:space="preserve"> Design and interim construction specifications are provided in table 5.</w:t>
      </w:r>
    </w:p>
    <w:p w:rsidR="0004623C" w:rsidRPr="00F16CAE" w:rsidRDefault="0004623C" w:rsidP="0004623C">
      <w:pPr>
        <w:ind w:left="360"/>
        <w:jc w:val="center"/>
        <w:rPr>
          <w:sz w:val="24"/>
          <w:szCs w:val="24"/>
        </w:rPr>
      </w:pPr>
      <w:r>
        <w:rPr>
          <w:noProof/>
          <w:sz w:val="24"/>
          <w:szCs w:val="24"/>
        </w:rPr>
        <w:lastRenderedPageBreak/>
        <w:drawing>
          <wp:inline distT="0" distB="0" distL="0" distR="0">
            <wp:extent cx="2979420" cy="2232660"/>
            <wp:effectExtent l="19050" t="0" r="0" b="0"/>
            <wp:docPr id="12" name="Picture 21" descr="V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SR.JPG"/>
                    <pic:cNvPicPr>
                      <a:picLocks noChangeAspect="1" noChangeArrowheads="1"/>
                    </pic:cNvPicPr>
                  </pic:nvPicPr>
                  <pic:blipFill>
                    <a:blip r:embed="rId19" cstate="print"/>
                    <a:srcRect/>
                    <a:stretch>
                      <a:fillRect/>
                    </a:stretch>
                  </pic:blipFill>
                  <pic:spPr bwMode="auto">
                    <a:xfrm>
                      <a:off x="0" y="0"/>
                      <a:ext cx="2979420" cy="223266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Figure 1</w:t>
      </w:r>
      <w:r>
        <w:rPr>
          <w:b/>
          <w:sz w:val="24"/>
          <w:szCs w:val="24"/>
        </w:rPr>
        <w:t>3</w:t>
      </w:r>
      <w:r w:rsidRPr="00F16CAE">
        <w:rPr>
          <w:b/>
          <w:sz w:val="24"/>
          <w:szCs w:val="24"/>
        </w:rPr>
        <w:t xml:space="preserve"> – VSR Spectrometer</w:t>
      </w:r>
    </w:p>
    <w:p w:rsidR="0004623C" w:rsidRDefault="0004623C" w:rsidP="0004623C">
      <w:pPr>
        <w:ind w:left="360"/>
        <w:jc w:val="center"/>
        <w:rPr>
          <w:b/>
          <w:sz w:val="24"/>
          <w:szCs w:val="24"/>
        </w:rPr>
      </w:pPr>
      <w:r w:rsidRPr="00F16CAE">
        <w:rPr>
          <w:b/>
          <w:sz w:val="24"/>
          <w:szCs w:val="24"/>
        </w:rPr>
        <w:t>TABLE 5 - VSR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r w:rsidRPr="007324FF">
              <w:rPr>
                <w:b/>
                <w:sz w:val="18"/>
                <w:szCs w:val="18"/>
              </w:rPr>
              <w:t xml:space="preserve">VSR Double Wishbone FTS System </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Detectors:</w:t>
            </w:r>
          </w:p>
        </w:tc>
        <w:tc>
          <w:tcPr>
            <w:tcW w:w="4608" w:type="dxa"/>
          </w:tcPr>
          <w:p w:rsidR="0004623C" w:rsidRPr="007324FF" w:rsidRDefault="0004623C" w:rsidP="00506A05">
            <w:pPr>
              <w:ind w:left="360"/>
              <w:jc w:val="center"/>
              <w:rPr>
                <w:b/>
                <w:sz w:val="18"/>
                <w:szCs w:val="18"/>
              </w:rPr>
            </w:pPr>
            <w:r w:rsidRPr="007324FF">
              <w:rPr>
                <w:b/>
                <w:sz w:val="18"/>
                <w:szCs w:val="18"/>
              </w:rPr>
              <w:t>Cryogenically cooled Single Pixel Design</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Coverage:</w:t>
            </w:r>
          </w:p>
        </w:tc>
        <w:tc>
          <w:tcPr>
            <w:tcW w:w="4608" w:type="dxa"/>
          </w:tcPr>
          <w:p w:rsidR="0004623C" w:rsidRPr="007324FF" w:rsidRDefault="0004623C" w:rsidP="00506A05">
            <w:pPr>
              <w:ind w:left="360"/>
              <w:jc w:val="center"/>
              <w:rPr>
                <w:b/>
                <w:sz w:val="18"/>
                <w:szCs w:val="18"/>
              </w:rPr>
            </w:pPr>
            <w:r w:rsidRPr="007324FF">
              <w:rPr>
                <w:b/>
                <w:sz w:val="18"/>
                <w:szCs w:val="18"/>
              </w:rPr>
              <w:t>InSb Detector for 3 – 5 micrometer (mid-wave) MCT Detector for 8 – 12 micrometer (long-wave)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Noise Figure</w:t>
            </w:r>
          </w:p>
        </w:tc>
        <w:tc>
          <w:tcPr>
            <w:tcW w:w="4608" w:type="dxa"/>
          </w:tcPr>
          <w:p w:rsidR="0004623C" w:rsidRPr="007324FF" w:rsidRDefault="0004623C" w:rsidP="00506A05">
            <w:pPr>
              <w:ind w:left="360"/>
              <w:jc w:val="center"/>
              <w:rPr>
                <w:b/>
                <w:sz w:val="18"/>
                <w:szCs w:val="18"/>
              </w:rPr>
            </w:pPr>
            <w:r w:rsidRPr="007324FF">
              <w:rPr>
                <w:b/>
                <w:sz w:val="18"/>
                <w:szCs w:val="18"/>
              </w:rPr>
              <w:t>Mid-wave 4.5x10</w:t>
            </w:r>
            <w:r w:rsidRPr="007324FF">
              <w:rPr>
                <w:b/>
                <w:sz w:val="18"/>
                <w:szCs w:val="18"/>
                <w:vertAlign w:val="superscript"/>
              </w:rPr>
              <w:t>-10</w:t>
            </w:r>
            <w:r w:rsidRPr="007324FF">
              <w:rPr>
                <w:b/>
                <w:sz w:val="18"/>
                <w:szCs w:val="18"/>
              </w:rPr>
              <w:t xml:space="preserve"> W/cm</w:t>
            </w:r>
            <w:r w:rsidRPr="007324FF">
              <w:rPr>
                <w:b/>
                <w:sz w:val="18"/>
                <w:szCs w:val="18"/>
                <w:vertAlign w:val="superscript"/>
              </w:rPr>
              <w:t>2</w:t>
            </w:r>
            <w:r w:rsidRPr="007324FF">
              <w:rPr>
                <w:b/>
                <w:sz w:val="18"/>
                <w:szCs w:val="18"/>
              </w:rPr>
              <w:t>-srcm</w:t>
            </w:r>
            <w:r w:rsidRPr="007324FF">
              <w:rPr>
                <w:b/>
                <w:sz w:val="18"/>
                <w:szCs w:val="18"/>
                <w:vertAlign w:val="superscript"/>
              </w:rPr>
              <w:t>-1</w:t>
            </w:r>
            <w:r w:rsidRPr="007324FF">
              <w:rPr>
                <w:b/>
                <w:sz w:val="18"/>
                <w:szCs w:val="18"/>
              </w:rPr>
              <w:t xml:space="preserve">, </w:t>
            </w:r>
          </w:p>
          <w:p w:rsidR="0004623C" w:rsidRPr="007324FF" w:rsidRDefault="0004623C" w:rsidP="00506A05">
            <w:pPr>
              <w:ind w:left="360"/>
              <w:jc w:val="center"/>
              <w:rPr>
                <w:b/>
                <w:sz w:val="18"/>
                <w:szCs w:val="18"/>
              </w:rPr>
            </w:pPr>
            <w:r w:rsidRPr="007324FF">
              <w:rPr>
                <w:b/>
                <w:sz w:val="18"/>
                <w:szCs w:val="18"/>
              </w:rPr>
              <w:t>Long-wave 2.3x10</w:t>
            </w:r>
            <w:r w:rsidRPr="007324FF">
              <w:rPr>
                <w:b/>
                <w:sz w:val="18"/>
                <w:szCs w:val="18"/>
                <w:vertAlign w:val="superscript"/>
              </w:rPr>
              <w:t>-9</w:t>
            </w:r>
            <w:r w:rsidRPr="007324FF">
              <w:rPr>
                <w:b/>
                <w:sz w:val="18"/>
                <w:szCs w:val="18"/>
              </w:rPr>
              <w:t xml:space="preserve"> W/cm</w:t>
            </w:r>
            <w:r w:rsidRPr="007324FF">
              <w:rPr>
                <w:b/>
                <w:sz w:val="18"/>
                <w:szCs w:val="18"/>
                <w:vertAlign w:val="superscript"/>
              </w:rPr>
              <w:t>2</w:t>
            </w:r>
            <w:r w:rsidRPr="007324FF">
              <w:rPr>
                <w:b/>
                <w:sz w:val="18"/>
                <w:szCs w:val="18"/>
              </w:rPr>
              <w:t>-srcm</w:t>
            </w:r>
            <w:r w:rsidRPr="007324FF">
              <w:rPr>
                <w:b/>
                <w:sz w:val="18"/>
                <w:szCs w:val="18"/>
                <w:vertAlign w:val="superscript"/>
              </w:rPr>
              <w:t>-1</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Spectral Resolution:</w:t>
            </w:r>
          </w:p>
        </w:tc>
        <w:tc>
          <w:tcPr>
            <w:tcW w:w="4608" w:type="dxa"/>
          </w:tcPr>
          <w:p w:rsidR="0004623C" w:rsidRPr="007324FF" w:rsidRDefault="0004623C" w:rsidP="00506A05">
            <w:pPr>
              <w:ind w:left="360"/>
              <w:jc w:val="center"/>
              <w:rPr>
                <w:b/>
                <w:sz w:val="18"/>
                <w:szCs w:val="18"/>
              </w:rPr>
            </w:pPr>
            <w:r w:rsidRPr="007324FF">
              <w:rPr>
                <w:b/>
                <w:sz w:val="18"/>
                <w:szCs w:val="18"/>
              </w:rPr>
              <w:t>1 to 128 wave numbers, User selectable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Spatial Resolution:</w:t>
            </w:r>
          </w:p>
        </w:tc>
        <w:tc>
          <w:tcPr>
            <w:tcW w:w="4608" w:type="dxa"/>
          </w:tcPr>
          <w:p w:rsidR="0004623C" w:rsidRPr="007324FF" w:rsidRDefault="0004623C" w:rsidP="00506A05">
            <w:pPr>
              <w:ind w:left="360"/>
              <w:jc w:val="center"/>
              <w:rPr>
                <w:b/>
                <w:sz w:val="18"/>
                <w:szCs w:val="18"/>
              </w:rPr>
            </w:pPr>
            <w:r w:rsidRPr="007324FF">
              <w:rPr>
                <w:b/>
                <w:sz w:val="18"/>
                <w:szCs w:val="18"/>
              </w:rPr>
              <w:t>5 milli-radian (0.2</w:t>
            </w:r>
            <w:r w:rsidRPr="007324FF">
              <w:rPr>
                <w:b/>
                <w:sz w:val="18"/>
                <w:szCs w:val="18"/>
                <w:vertAlign w:val="superscript"/>
              </w:rPr>
              <w:t>o</w:t>
            </w:r>
            <w:r w:rsidRPr="007324FF">
              <w:rPr>
                <w:b/>
                <w:sz w:val="18"/>
                <w:szCs w:val="18"/>
              </w:rPr>
              <w:t>) thru 25.4 cm (10 inch) Primary Telescope,  0.75 meter interval at 110 kts collection velocity</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Scan Rate: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70  - 90 Hz @ 16 wave number resolution, rate selectable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Field of View (FOV):</w:t>
            </w:r>
          </w:p>
        </w:tc>
        <w:tc>
          <w:tcPr>
            <w:tcW w:w="4608" w:type="dxa"/>
          </w:tcPr>
          <w:p w:rsidR="0004623C" w:rsidRPr="007324FF" w:rsidRDefault="0004623C" w:rsidP="00506A05">
            <w:pPr>
              <w:ind w:left="360"/>
              <w:jc w:val="center"/>
              <w:rPr>
                <w:b/>
                <w:sz w:val="18"/>
                <w:szCs w:val="18"/>
              </w:rPr>
            </w:pPr>
            <w:r w:rsidRPr="007324FF">
              <w:rPr>
                <w:b/>
                <w:sz w:val="18"/>
                <w:szCs w:val="18"/>
              </w:rPr>
              <w:t>3 meters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Radiometric Reference</w:t>
            </w:r>
          </w:p>
        </w:tc>
        <w:tc>
          <w:tcPr>
            <w:tcW w:w="4608" w:type="dxa"/>
          </w:tcPr>
          <w:p w:rsidR="0004623C" w:rsidRPr="007324FF" w:rsidRDefault="0004623C" w:rsidP="00506A05">
            <w:pPr>
              <w:ind w:left="360"/>
              <w:jc w:val="center"/>
              <w:rPr>
                <w:b/>
                <w:sz w:val="18"/>
                <w:szCs w:val="18"/>
              </w:rPr>
            </w:pPr>
            <w:r w:rsidRPr="007324FF">
              <w:rPr>
                <w:b/>
                <w:sz w:val="18"/>
                <w:szCs w:val="18"/>
              </w:rPr>
              <w:t>Integrated blackbody sources (303</w:t>
            </w:r>
            <w:r w:rsidRPr="007324FF">
              <w:rPr>
                <w:b/>
                <w:sz w:val="18"/>
                <w:szCs w:val="18"/>
                <w:vertAlign w:val="superscript"/>
              </w:rPr>
              <w:t>o</w:t>
            </w:r>
            <w:r w:rsidRPr="007324FF">
              <w:rPr>
                <w:b/>
                <w:sz w:val="18"/>
                <w:szCs w:val="18"/>
              </w:rPr>
              <w:t xml:space="preserve"> K and 328</w:t>
            </w:r>
            <w:r w:rsidRPr="007324FF">
              <w:rPr>
                <w:b/>
                <w:sz w:val="18"/>
                <w:szCs w:val="18"/>
                <w:vertAlign w:val="superscript"/>
              </w:rPr>
              <w:t>o</w:t>
            </w:r>
            <w:r w:rsidRPr="007324FF">
              <w:rPr>
                <w:b/>
                <w:sz w:val="18"/>
                <w:szCs w:val="18"/>
              </w:rPr>
              <w:t xml:space="preserve"> K ), calibrated after each measurement</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Targeting</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Calibrated bore camera (Nadir)</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28 vdc @ 8 amps full load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Weight:</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40 Kg (90 lbs.)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4 minutes (including cyro-system)</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2 Channels of Grams format spectral data (16 bit)</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1 Step pattern recognition compound detection using onboard algorithms, approx. 30 – 60 seconds processing time after data collection.</w:t>
            </w:r>
          </w:p>
        </w:tc>
      </w:tr>
    </w:tbl>
    <w:p w:rsidR="0004623C" w:rsidRPr="00F16CAE" w:rsidRDefault="0004623C" w:rsidP="0004623C">
      <w:pPr>
        <w:ind w:left="360"/>
        <w:jc w:val="center"/>
        <w:rPr>
          <w:b/>
          <w:sz w:val="24"/>
          <w:szCs w:val="24"/>
        </w:rPr>
      </w:pPr>
    </w:p>
    <w:p w:rsidR="0004623C" w:rsidRPr="008C7371" w:rsidRDefault="0004623C" w:rsidP="0004623C">
      <w:pPr>
        <w:pStyle w:val="ListParagraph"/>
        <w:widowControl w:val="0"/>
        <w:numPr>
          <w:ilvl w:val="0"/>
          <w:numId w:val="4"/>
        </w:numPr>
        <w:suppressAutoHyphens/>
        <w:ind w:left="1080" w:hanging="540"/>
        <w:rPr>
          <w:b/>
          <w:sz w:val="24"/>
          <w:szCs w:val="24"/>
        </w:rPr>
      </w:pPr>
      <w:r w:rsidRPr="008C7371">
        <w:rPr>
          <w:b/>
          <w:sz w:val="24"/>
          <w:szCs w:val="24"/>
        </w:rPr>
        <w:t>Spectral Processing</w:t>
      </w:r>
    </w:p>
    <w:p w:rsidR="0004623C" w:rsidRPr="00F16CAE" w:rsidRDefault="0004623C" w:rsidP="0004623C">
      <w:pPr>
        <w:ind w:left="360"/>
        <w:rPr>
          <w:sz w:val="24"/>
          <w:szCs w:val="24"/>
        </w:rPr>
      </w:pPr>
    </w:p>
    <w:p w:rsidR="0004623C" w:rsidRPr="00F16CAE" w:rsidRDefault="0004623C" w:rsidP="0004623C">
      <w:pPr>
        <w:rPr>
          <w:sz w:val="24"/>
          <w:szCs w:val="24"/>
        </w:rPr>
      </w:pPr>
      <w:r w:rsidRPr="00F16CAE">
        <w:rPr>
          <w:sz w:val="24"/>
          <w:szCs w:val="24"/>
        </w:rPr>
        <w:t xml:space="preserve">Spectral data processing (signal processing) from the ASPECT MR-254AB spectrometer is processed using background suppression, pattern recognition algorithm.  Processing spectral data from a moving airborne platform requires unique methods to balance weak signal detection sensitivity, false alarm minimization, and processing speed.  The background suppression, pattern recognition methods associated with the ASPECT Program have been documented in over 100 open literature publications.   </w:t>
      </w:r>
    </w:p>
    <w:p w:rsidR="0004623C" w:rsidRDefault="0004623C" w:rsidP="0004623C">
      <w:pPr>
        <w:rPr>
          <w:sz w:val="24"/>
          <w:szCs w:val="24"/>
        </w:rPr>
      </w:pPr>
      <w:r w:rsidRPr="00F16CAE">
        <w:rPr>
          <w:sz w:val="24"/>
          <w:szCs w:val="24"/>
        </w:rPr>
        <w:t xml:space="preserve">One of the principal weaknesses of airborne FTS data is the ability to reference each collected spectra to a suitable background for subsequent spectra subtraction.  While methods have been devised to accomplish this procedure, typical airborne spectra show changes between successive scan of several orders of magnitude due to changing radiometric scene conditions.  These scan-to-scan changes render traditional background subtraction methods unusable for weak signal </w:t>
      </w:r>
      <w:r w:rsidRPr="00F16CAE">
        <w:rPr>
          <w:sz w:val="24"/>
          <w:szCs w:val="24"/>
        </w:rPr>
        <w:lastRenderedPageBreak/>
        <w:t>detection.  The background suppression method used by ASPECT circumvents this problem by using a digital filtering process to remove the background component from the raw interferometer data.  This approach is analogous to using the tuning section of a radio receiver to preselect the portion of the signal for subsequent processing.  The resulting filtered intermediate data maintains the weak signal components necessary for subsequent analysis.</w:t>
      </w:r>
    </w:p>
    <w:p w:rsidR="0004623C" w:rsidRPr="00F16CAE" w:rsidRDefault="0004623C" w:rsidP="0004623C">
      <w:pPr>
        <w:rPr>
          <w:sz w:val="24"/>
          <w:szCs w:val="24"/>
        </w:rPr>
      </w:pPr>
    </w:p>
    <w:p w:rsidR="0004623C" w:rsidRDefault="0004623C" w:rsidP="0004623C">
      <w:pPr>
        <w:rPr>
          <w:sz w:val="24"/>
          <w:szCs w:val="24"/>
        </w:rPr>
      </w:pPr>
      <w:r w:rsidRPr="00F16CAE">
        <w:rPr>
          <w:sz w:val="24"/>
          <w:szCs w:val="24"/>
        </w:rPr>
        <w:t xml:space="preserve">An additional weakness of traditional FTS processing involves the need to provide a resolution high enough to permit compounds exhibiting narrow spectra features to be matched with published library spectra.  This method is initiated using the Fast Fourier Transform (FFT).  While the FFT algorithm is very robust mathematically, certain data collection requirements must be met to permit the transform to be valid.  In order to provide high spectral resolution spectra, the length of the interferogram must be matched to the desired resolution for the transform to work properly.  This requirement forces a long collection period for each interferogram and since the aircraft is moving, it is probable that the radiometric scene being viewed by the spectrometer will change during the collection of the interferogram.  The changing scene causes the FFT to generate spectral artifacts in the resulting spectral information.  These artifacts are phantom signals that confuse and complicate subsequent compound identification.  </w:t>
      </w:r>
    </w:p>
    <w:p w:rsidR="0004623C" w:rsidRPr="00F16CAE" w:rsidRDefault="0004623C" w:rsidP="0004623C">
      <w:pPr>
        <w:rPr>
          <w:sz w:val="24"/>
          <w:szCs w:val="24"/>
        </w:rPr>
      </w:pPr>
    </w:p>
    <w:p w:rsidR="0004623C" w:rsidRDefault="0004623C" w:rsidP="0004623C">
      <w:pPr>
        <w:rPr>
          <w:sz w:val="24"/>
          <w:szCs w:val="24"/>
        </w:rPr>
      </w:pPr>
      <w:r w:rsidRPr="00F16CAE">
        <w:rPr>
          <w:sz w:val="24"/>
          <w:szCs w:val="24"/>
        </w:rPr>
        <w:t>The standard matched filter compound discrimination method likewise exhibits weak signal performance and often generates false alarms due to common atmospheric interference.  ASPECT solves these problems by using a combination of digital band pass filtering followed by a multi-dimensional pattern recognition algorithm.  The digital filters and pattern recognition coefficients are developed using a combination of laboratory, field, and library data and folded into a training set that is run against unknown data.    Digital filters can be readily constructed which take into account both spectrometer line shapes and adjacent interferents, greatly improving the weak signal system gain.  The pattern recognition algorithm processes the filter output in a multi-space fashion and enhances the selectivity of the detection.   These methods are very similar to a superheterodyne receiver that uses band pass adjustable intermediate filters followed by a DSP detector/discriminator such as in a modern radar system.  Since the methods use relatively simple computational operations, signal processing can be accomplished in a few seconds.  Finally, as data is processed, the position of the detection is referenced to onboard GPS data providing a GIS ready data output.  Table 6 lists the compounds (and a 10 meter equivalent path length detection limit) that are currently installed in the airborne library using the digital filtering/pattern recognition method.</w:t>
      </w:r>
    </w:p>
    <w:p w:rsidR="0004623C" w:rsidRPr="00F16CAE" w:rsidRDefault="0004623C" w:rsidP="0004623C">
      <w:pPr>
        <w:rPr>
          <w:sz w:val="24"/>
          <w:szCs w:val="24"/>
        </w:rPr>
      </w:pPr>
    </w:p>
    <w:p w:rsidR="0004623C" w:rsidRPr="00F16CAE" w:rsidRDefault="0004623C" w:rsidP="0004623C">
      <w:pPr>
        <w:rPr>
          <w:sz w:val="24"/>
          <w:szCs w:val="24"/>
        </w:rPr>
      </w:pPr>
      <w:r w:rsidRPr="00F16CAE">
        <w:rPr>
          <w:sz w:val="24"/>
          <w:szCs w:val="24"/>
        </w:rPr>
        <w:t>A unique feature of the ASPECT System includes the ability to process spectral data automatically in the aircraft with a full reach back link to the program QA/QC program.  As data is generated in the aircraft using the pattern recognition software, a support data package is extracted by the reach back team and independently reviewed as a confirmation to data generated by the aircraft.</w:t>
      </w:r>
    </w:p>
    <w:p w:rsidR="0004623C" w:rsidRDefault="0004623C" w:rsidP="0004623C">
      <w:pPr>
        <w:rPr>
          <w:sz w:val="24"/>
          <w:szCs w:val="24"/>
        </w:rPr>
      </w:pPr>
      <w:r w:rsidRPr="00F16CAE">
        <w:rPr>
          <w:sz w:val="24"/>
          <w:szCs w:val="24"/>
        </w:rPr>
        <w:t>Figure 1</w:t>
      </w:r>
      <w:r>
        <w:rPr>
          <w:sz w:val="24"/>
          <w:szCs w:val="24"/>
        </w:rPr>
        <w:t>4</w:t>
      </w:r>
      <w:r w:rsidRPr="00F16CAE">
        <w:rPr>
          <w:sz w:val="24"/>
          <w:szCs w:val="24"/>
        </w:rPr>
        <w:t xml:space="preserve"> shows airborne absorbance spectra of ammonia vapor collected from an ammonium nitrate fire using the MR-254AB spectrometer.  This spectrum was generated by carefully selecting a suitable background spectra and conducting a traditional background subtraction, a time consuming operation.  Figure 1</w:t>
      </w:r>
      <w:r>
        <w:rPr>
          <w:sz w:val="24"/>
          <w:szCs w:val="24"/>
        </w:rPr>
        <w:t>5</w:t>
      </w:r>
      <w:r w:rsidRPr="00F16CAE">
        <w:rPr>
          <w:sz w:val="24"/>
          <w:szCs w:val="24"/>
        </w:rPr>
        <w:t xml:space="preserve"> shows the same data processed using the automated background suppression/pattern recognition method.  Ammonia detection is clearly demonstrated.  Figure 1</w:t>
      </w:r>
      <w:r>
        <w:rPr>
          <w:sz w:val="24"/>
          <w:szCs w:val="24"/>
        </w:rPr>
        <w:t>6</w:t>
      </w:r>
      <w:r w:rsidRPr="00F16CAE">
        <w:rPr>
          <w:sz w:val="24"/>
          <w:szCs w:val="24"/>
        </w:rPr>
        <w:t xml:space="preserve"> shows how these detections are referenced to a real-world geographical </w:t>
      </w:r>
      <w:r w:rsidRPr="00F16CAE">
        <w:rPr>
          <w:sz w:val="24"/>
          <w:szCs w:val="24"/>
        </w:rPr>
        <w:lastRenderedPageBreak/>
        <w:t>map.  Individual detection locations corresponding to FTS scans are mated with latitude and longitude coordinate values.</w:t>
      </w:r>
    </w:p>
    <w:p w:rsidR="0004623C" w:rsidRDefault="0004623C" w:rsidP="0004623C">
      <w:pPr>
        <w:ind w:left="360"/>
        <w:rPr>
          <w:sz w:val="24"/>
          <w:szCs w:val="24"/>
        </w:rPr>
      </w:pPr>
    </w:p>
    <w:p w:rsidR="0004623C" w:rsidRDefault="0004623C" w:rsidP="0004623C">
      <w:pPr>
        <w:ind w:left="360"/>
        <w:rPr>
          <w:sz w:val="24"/>
          <w:szCs w:val="24"/>
        </w:rPr>
      </w:pPr>
    </w:p>
    <w:p w:rsidR="0004623C" w:rsidRPr="00F16CAE" w:rsidRDefault="0004623C" w:rsidP="0004623C">
      <w:pPr>
        <w:ind w:left="360"/>
        <w:rPr>
          <w:sz w:val="24"/>
          <w:szCs w:val="24"/>
        </w:rPr>
      </w:pPr>
    </w:p>
    <w:p w:rsidR="0004623C" w:rsidRPr="00F16CAE" w:rsidRDefault="0004623C" w:rsidP="0004623C">
      <w:pPr>
        <w:ind w:left="360"/>
        <w:jc w:val="center"/>
        <w:rPr>
          <w:rStyle w:val="TableHeadingChar"/>
        </w:rPr>
      </w:pPr>
      <w:r w:rsidRPr="00F16CAE">
        <w:rPr>
          <w:rStyle w:val="TableHeadingChar"/>
        </w:rPr>
        <w:t>TABLE 6 - Chemicals Included in the ASPECT Auto-Processing Library</w:t>
      </w:r>
    </w:p>
    <w:p w:rsidR="0004623C" w:rsidRDefault="0004623C" w:rsidP="0004623C">
      <w:pPr>
        <w:ind w:left="360"/>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6"/>
        <w:gridCol w:w="2526"/>
        <w:gridCol w:w="2075"/>
        <w:gridCol w:w="2219"/>
      </w:tblGrid>
      <w:tr w:rsidR="0004623C" w:rsidTr="00506A05">
        <w:tc>
          <w:tcPr>
            <w:tcW w:w="2270" w:type="dxa"/>
          </w:tcPr>
          <w:p w:rsidR="0004623C" w:rsidRPr="007324FF" w:rsidRDefault="0004623C" w:rsidP="00506A05">
            <w:pPr>
              <w:ind w:left="360"/>
              <w:jc w:val="both"/>
              <w:rPr>
                <w:b/>
                <w:sz w:val="18"/>
                <w:szCs w:val="18"/>
              </w:rPr>
            </w:pPr>
            <w:r w:rsidRPr="007324FF">
              <w:rPr>
                <w:b/>
                <w:sz w:val="18"/>
                <w:szCs w:val="18"/>
              </w:rPr>
              <w:t>Acetic Acid (2.0)</w:t>
            </w:r>
          </w:p>
        </w:tc>
        <w:tc>
          <w:tcPr>
            <w:tcW w:w="2406" w:type="dxa"/>
          </w:tcPr>
          <w:p w:rsidR="0004623C" w:rsidRPr="007324FF" w:rsidRDefault="0004623C" w:rsidP="00506A05">
            <w:pPr>
              <w:ind w:left="360"/>
              <w:jc w:val="center"/>
              <w:rPr>
                <w:b/>
                <w:sz w:val="18"/>
                <w:szCs w:val="18"/>
              </w:rPr>
            </w:pPr>
            <w:r w:rsidRPr="007324FF">
              <w:rPr>
                <w:b/>
                <w:sz w:val="18"/>
                <w:szCs w:val="18"/>
              </w:rPr>
              <w:t>Cumene (23.1)</w:t>
            </w:r>
          </w:p>
        </w:tc>
        <w:tc>
          <w:tcPr>
            <w:tcW w:w="2268" w:type="dxa"/>
          </w:tcPr>
          <w:p w:rsidR="0004623C" w:rsidRPr="007324FF" w:rsidRDefault="0004623C" w:rsidP="00506A05">
            <w:pPr>
              <w:ind w:left="360"/>
              <w:jc w:val="center"/>
              <w:rPr>
                <w:b/>
                <w:sz w:val="18"/>
                <w:szCs w:val="18"/>
              </w:rPr>
            </w:pPr>
            <w:r w:rsidRPr="007324FF">
              <w:rPr>
                <w:b/>
                <w:sz w:val="18"/>
                <w:szCs w:val="18"/>
              </w:rPr>
              <w:t>Isoprene (6.5)</w:t>
            </w:r>
          </w:p>
        </w:tc>
        <w:tc>
          <w:tcPr>
            <w:tcW w:w="2272" w:type="dxa"/>
          </w:tcPr>
          <w:p w:rsidR="0004623C" w:rsidRPr="007324FF" w:rsidRDefault="0004623C" w:rsidP="00506A05">
            <w:pPr>
              <w:ind w:left="360"/>
              <w:jc w:val="center"/>
              <w:rPr>
                <w:b/>
                <w:sz w:val="18"/>
                <w:szCs w:val="18"/>
              </w:rPr>
            </w:pPr>
            <w:r w:rsidRPr="007324FF">
              <w:rPr>
                <w:b/>
                <w:sz w:val="18"/>
                <w:szCs w:val="18"/>
              </w:rPr>
              <w:t>Propylene (3.7)</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Acetone (5.6)</w:t>
            </w:r>
          </w:p>
        </w:tc>
        <w:tc>
          <w:tcPr>
            <w:tcW w:w="2406" w:type="dxa"/>
          </w:tcPr>
          <w:p w:rsidR="0004623C" w:rsidRPr="007324FF" w:rsidRDefault="0004623C" w:rsidP="00506A05">
            <w:pPr>
              <w:ind w:left="360"/>
              <w:jc w:val="center"/>
              <w:rPr>
                <w:b/>
                <w:sz w:val="18"/>
                <w:szCs w:val="18"/>
              </w:rPr>
            </w:pPr>
            <w:r w:rsidRPr="007324FF">
              <w:rPr>
                <w:b/>
                <w:sz w:val="18"/>
                <w:szCs w:val="18"/>
              </w:rPr>
              <w:t>Diborane (5.0)</w:t>
            </w:r>
          </w:p>
        </w:tc>
        <w:tc>
          <w:tcPr>
            <w:tcW w:w="2268" w:type="dxa"/>
          </w:tcPr>
          <w:p w:rsidR="0004623C" w:rsidRPr="007324FF" w:rsidRDefault="0004623C" w:rsidP="00506A05">
            <w:pPr>
              <w:ind w:left="360"/>
              <w:jc w:val="center"/>
              <w:rPr>
                <w:b/>
                <w:sz w:val="18"/>
                <w:szCs w:val="18"/>
              </w:rPr>
            </w:pPr>
            <w:r w:rsidRPr="007324FF">
              <w:rPr>
                <w:b/>
                <w:sz w:val="18"/>
                <w:szCs w:val="18"/>
              </w:rPr>
              <w:t>Isopropanol (8.5)</w:t>
            </w:r>
          </w:p>
        </w:tc>
        <w:tc>
          <w:tcPr>
            <w:tcW w:w="2272" w:type="dxa"/>
          </w:tcPr>
          <w:p w:rsidR="0004623C" w:rsidRPr="007324FF" w:rsidRDefault="0004623C" w:rsidP="00506A05">
            <w:pPr>
              <w:ind w:left="360"/>
              <w:jc w:val="center"/>
              <w:rPr>
                <w:b/>
                <w:sz w:val="18"/>
                <w:szCs w:val="18"/>
              </w:rPr>
            </w:pPr>
            <w:r w:rsidRPr="007324FF">
              <w:rPr>
                <w:b/>
                <w:sz w:val="18"/>
                <w:szCs w:val="18"/>
              </w:rPr>
              <w:t>Propylene Oxide (6.8)</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Acrolein (8.8)</w:t>
            </w:r>
          </w:p>
        </w:tc>
        <w:tc>
          <w:tcPr>
            <w:tcW w:w="2406" w:type="dxa"/>
          </w:tcPr>
          <w:p w:rsidR="0004623C" w:rsidRPr="007324FF" w:rsidRDefault="0004623C" w:rsidP="00506A05">
            <w:pPr>
              <w:ind w:left="360"/>
              <w:jc w:val="center"/>
              <w:rPr>
                <w:b/>
                <w:sz w:val="18"/>
                <w:szCs w:val="18"/>
              </w:rPr>
            </w:pPr>
            <w:r w:rsidRPr="007324FF">
              <w:rPr>
                <w:b/>
                <w:sz w:val="18"/>
                <w:szCs w:val="18"/>
              </w:rPr>
              <w:t>1,1-Dichloroethene (3.7)</w:t>
            </w:r>
          </w:p>
        </w:tc>
        <w:tc>
          <w:tcPr>
            <w:tcW w:w="2268" w:type="dxa"/>
          </w:tcPr>
          <w:p w:rsidR="0004623C" w:rsidRPr="007324FF" w:rsidRDefault="0004623C" w:rsidP="00506A05">
            <w:pPr>
              <w:ind w:left="360"/>
              <w:jc w:val="center"/>
              <w:rPr>
                <w:b/>
                <w:sz w:val="18"/>
                <w:szCs w:val="18"/>
              </w:rPr>
            </w:pPr>
            <w:r w:rsidRPr="007324FF">
              <w:rPr>
                <w:b/>
                <w:sz w:val="18"/>
                <w:szCs w:val="18"/>
              </w:rPr>
              <w:t>Isopropyl Acetate (0.7)</w:t>
            </w:r>
          </w:p>
        </w:tc>
        <w:tc>
          <w:tcPr>
            <w:tcW w:w="2272" w:type="dxa"/>
          </w:tcPr>
          <w:p w:rsidR="0004623C" w:rsidRPr="007324FF" w:rsidRDefault="0004623C" w:rsidP="00506A05">
            <w:pPr>
              <w:ind w:left="360"/>
              <w:jc w:val="center"/>
              <w:rPr>
                <w:b/>
                <w:sz w:val="18"/>
                <w:szCs w:val="18"/>
              </w:rPr>
            </w:pPr>
            <w:r w:rsidRPr="007324FF">
              <w:rPr>
                <w:b/>
                <w:sz w:val="18"/>
                <w:szCs w:val="18"/>
              </w:rPr>
              <w:t>Silicon Tetrafluoride (0.2)</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Acrylonitrile (12.5)</w:t>
            </w:r>
          </w:p>
        </w:tc>
        <w:tc>
          <w:tcPr>
            <w:tcW w:w="2406" w:type="dxa"/>
          </w:tcPr>
          <w:p w:rsidR="0004623C" w:rsidRPr="007324FF" w:rsidRDefault="0004623C" w:rsidP="00506A05">
            <w:pPr>
              <w:ind w:left="360"/>
              <w:jc w:val="center"/>
              <w:rPr>
                <w:b/>
                <w:sz w:val="18"/>
                <w:szCs w:val="18"/>
              </w:rPr>
            </w:pPr>
            <w:r w:rsidRPr="007324FF">
              <w:rPr>
                <w:b/>
                <w:sz w:val="18"/>
                <w:szCs w:val="18"/>
              </w:rPr>
              <w:t>Dichloromethane (6.0)</w:t>
            </w:r>
          </w:p>
        </w:tc>
        <w:tc>
          <w:tcPr>
            <w:tcW w:w="2268" w:type="dxa"/>
          </w:tcPr>
          <w:p w:rsidR="0004623C" w:rsidRPr="007324FF" w:rsidRDefault="0004623C" w:rsidP="00506A05">
            <w:pPr>
              <w:ind w:left="360"/>
              <w:jc w:val="center"/>
              <w:rPr>
                <w:b/>
                <w:sz w:val="18"/>
                <w:szCs w:val="18"/>
              </w:rPr>
            </w:pPr>
            <w:r w:rsidRPr="007324FF">
              <w:rPr>
                <w:b/>
                <w:sz w:val="18"/>
                <w:szCs w:val="18"/>
              </w:rPr>
              <w:t>MAPP (3.7)</w:t>
            </w:r>
          </w:p>
        </w:tc>
        <w:tc>
          <w:tcPr>
            <w:tcW w:w="2272" w:type="dxa"/>
          </w:tcPr>
          <w:p w:rsidR="0004623C" w:rsidRPr="007324FF" w:rsidRDefault="0004623C" w:rsidP="00506A05">
            <w:pPr>
              <w:ind w:left="360"/>
              <w:jc w:val="center"/>
              <w:rPr>
                <w:b/>
                <w:sz w:val="18"/>
                <w:szCs w:val="18"/>
              </w:rPr>
            </w:pPr>
            <w:r w:rsidRPr="007324FF">
              <w:rPr>
                <w:b/>
                <w:sz w:val="18"/>
                <w:szCs w:val="18"/>
              </w:rPr>
              <w:t>Sulfur Dioxide (15)</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Acrylic Acid (3.3)</w:t>
            </w:r>
          </w:p>
        </w:tc>
        <w:tc>
          <w:tcPr>
            <w:tcW w:w="2406" w:type="dxa"/>
          </w:tcPr>
          <w:p w:rsidR="0004623C" w:rsidRPr="007324FF" w:rsidRDefault="0004623C" w:rsidP="00506A05">
            <w:pPr>
              <w:ind w:left="360"/>
              <w:jc w:val="center"/>
              <w:rPr>
                <w:b/>
                <w:sz w:val="18"/>
                <w:szCs w:val="18"/>
              </w:rPr>
            </w:pPr>
            <w:r w:rsidRPr="007324FF">
              <w:rPr>
                <w:b/>
                <w:sz w:val="18"/>
                <w:szCs w:val="18"/>
              </w:rPr>
              <w:t>Dichlorodifluoromethane (0.7)</w:t>
            </w:r>
          </w:p>
        </w:tc>
        <w:tc>
          <w:tcPr>
            <w:tcW w:w="2268" w:type="dxa"/>
          </w:tcPr>
          <w:p w:rsidR="0004623C" w:rsidRPr="007324FF" w:rsidRDefault="0004623C" w:rsidP="00506A05">
            <w:pPr>
              <w:ind w:left="360"/>
              <w:jc w:val="center"/>
              <w:rPr>
                <w:b/>
                <w:sz w:val="18"/>
                <w:szCs w:val="18"/>
              </w:rPr>
            </w:pPr>
            <w:r w:rsidRPr="007324FF">
              <w:rPr>
                <w:b/>
                <w:sz w:val="18"/>
                <w:szCs w:val="18"/>
              </w:rPr>
              <w:t>Methyl Acetate (1.0)</w:t>
            </w:r>
          </w:p>
        </w:tc>
        <w:tc>
          <w:tcPr>
            <w:tcW w:w="2272" w:type="dxa"/>
          </w:tcPr>
          <w:p w:rsidR="0004623C" w:rsidRPr="007324FF" w:rsidRDefault="0004623C" w:rsidP="00506A05">
            <w:pPr>
              <w:ind w:left="360"/>
              <w:jc w:val="center"/>
              <w:rPr>
                <w:b/>
                <w:sz w:val="18"/>
                <w:szCs w:val="18"/>
              </w:rPr>
            </w:pPr>
            <w:r w:rsidRPr="007324FF">
              <w:rPr>
                <w:b/>
                <w:sz w:val="18"/>
                <w:szCs w:val="18"/>
              </w:rPr>
              <w:t>Sulfur Hexafluoride (0.07)</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Allyl Alcohol (5.3)</w:t>
            </w:r>
          </w:p>
        </w:tc>
        <w:tc>
          <w:tcPr>
            <w:tcW w:w="2406" w:type="dxa"/>
          </w:tcPr>
          <w:p w:rsidR="0004623C" w:rsidRPr="007324FF" w:rsidRDefault="0004623C" w:rsidP="00506A05">
            <w:pPr>
              <w:ind w:left="360"/>
              <w:jc w:val="center"/>
              <w:rPr>
                <w:b/>
                <w:sz w:val="18"/>
                <w:szCs w:val="18"/>
              </w:rPr>
            </w:pPr>
            <w:r w:rsidRPr="007324FF">
              <w:rPr>
                <w:b/>
                <w:sz w:val="18"/>
                <w:szCs w:val="18"/>
              </w:rPr>
              <w:t xml:space="preserve">1,1-Difluoroethane (0.8) </w:t>
            </w:r>
          </w:p>
        </w:tc>
        <w:tc>
          <w:tcPr>
            <w:tcW w:w="2268" w:type="dxa"/>
          </w:tcPr>
          <w:p w:rsidR="0004623C" w:rsidRPr="007324FF" w:rsidRDefault="0004623C" w:rsidP="00506A05">
            <w:pPr>
              <w:ind w:left="360"/>
              <w:jc w:val="center"/>
              <w:rPr>
                <w:b/>
                <w:sz w:val="18"/>
                <w:szCs w:val="18"/>
              </w:rPr>
            </w:pPr>
            <w:r w:rsidRPr="007324FF">
              <w:rPr>
                <w:b/>
                <w:sz w:val="18"/>
                <w:szCs w:val="18"/>
              </w:rPr>
              <w:t>Methyl Ethyl Ketone (7.5)</w:t>
            </w:r>
          </w:p>
        </w:tc>
        <w:tc>
          <w:tcPr>
            <w:tcW w:w="2272" w:type="dxa"/>
          </w:tcPr>
          <w:p w:rsidR="0004623C" w:rsidRPr="007324FF" w:rsidRDefault="0004623C" w:rsidP="00506A05">
            <w:pPr>
              <w:ind w:left="360"/>
              <w:jc w:val="center"/>
              <w:rPr>
                <w:b/>
                <w:sz w:val="18"/>
                <w:szCs w:val="18"/>
              </w:rPr>
            </w:pPr>
            <w:r w:rsidRPr="007324FF">
              <w:rPr>
                <w:b/>
                <w:sz w:val="18"/>
                <w:szCs w:val="18"/>
              </w:rPr>
              <w:t>Sulfur Mustard (6.0)</w:t>
            </w:r>
          </w:p>
        </w:tc>
      </w:tr>
      <w:tr w:rsidR="0004623C" w:rsidTr="00506A05">
        <w:tc>
          <w:tcPr>
            <w:tcW w:w="2270" w:type="dxa"/>
            <w:vAlign w:val="center"/>
          </w:tcPr>
          <w:p w:rsidR="0004623C" w:rsidRPr="007324FF" w:rsidRDefault="0004623C" w:rsidP="00506A05">
            <w:pPr>
              <w:ind w:left="360"/>
              <w:jc w:val="both"/>
              <w:rPr>
                <w:b/>
                <w:sz w:val="18"/>
                <w:szCs w:val="18"/>
              </w:rPr>
            </w:pPr>
            <w:r w:rsidRPr="007324FF">
              <w:rPr>
                <w:b/>
                <w:sz w:val="18"/>
                <w:szCs w:val="18"/>
              </w:rPr>
              <w:t>Ammonia (2.0)</w:t>
            </w:r>
          </w:p>
        </w:tc>
        <w:tc>
          <w:tcPr>
            <w:tcW w:w="2406" w:type="dxa"/>
          </w:tcPr>
          <w:p w:rsidR="0004623C" w:rsidRPr="007324FF" w:rsidRDefault="0004623C" w:rsidP="00506A05">
            <w:pPr>
              <w:ind w:left="360"/>
              <w:jc w:val="center"/>
              <w:rPr>
                <w:b/>
                <w:sz w:val="18"/>
                <w:szCs w:val="18"/>
              </w:rPr>
            </w:pPr>
            <w:r w:rsidRPr="007324FF">
              <w:rPr>
                <w:b/>
                <w:sz w:val="18"/>
                <w:szCs w:val="18"/>
              </w:rPr>
              <w:t>Difluoromethane (0.8)</w:t>
            </w:r>
          </w:p>
        </w:tc>
        <w:tc>
          <w:tcPr>
            <w:tcW w:w="2268" w:type="dxa"/>
          </w:tcPr>
          <w:p w:rsidR="0004623C" w:rsidRPr="007324FF" w:rsidRDefault="0004623C" w:rsidP="00506A05">
            <w:pPr>
              <w:ind w:left="360"/>
              <w:jc w:val="center"/>
              <w:rPr>
                <w:b/>
                <w:sz w:val="18"/>
                <w:szCs w:val="18"/>
              </w:rPr>
            </w:pPr>
            <w:r w:rsidRPr="007324FF">
              <w:rPr>
                <w:b/>
                <w:sz w:val="18"/>
                <w:szCs w:val="18"/>
              </w:rPr>
              <w:t>Methanol (5.4)</w:t>
            </w:r>
          </w:p>
        </w:tc>
        <w:tc>
          <w:tcPr>
            <w:tcW w:w="2272" w:type="dxa"/>
          </w:tcPr>
          <w:p w:rsidR="0004623C" w:rsidRPr="007324FF" w:rsidRDefault="0004623C" w:rsidP="00506A05">
            <w:pPr>
              <w:ind w:left="360"/>
              <w:jc w:val="center"/>
              <w:rPr>
                <w:b/>
                <w:sz w:val="18"/>
                <w:szCs w:val="18"/>
              </w:rPr>
            </w:pPr>
            <w:r w:rsidRPr="007324FF">
              <w:rPr>
                <w:b/>
                <w:sz w:val="18"/>
                <w:szCs w:val="18"/>
              </w:rPr>
              <w:t>Nitrogen Mustard (2.5)</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Arsine (18.7)</w:t>
            </w:r>
          </w:p>
        </w:tc>
        <w:tc>
          <w:tcPr>
            <w:tcW w:w="2406" w:type="dxa"/>
          </w:tcPr>
          <w:p w:rsidR="0004623C" w:rsidRPr="007324FF" w:rsidRDefault="0004623C" w:rsidP="00506A05">
            <w:pPr>
              <w:ind w:left="360"/>
              <w:jc w:val="center"/>
              <w:rPr>
                <w:b/>
                <w:sz w:val="18"/>
                <w:szCs w:val="18"/>
              </w:rPr>
            </w:pPr>
            <w:r w:rsidRPr="007324FF">
              <w:rPr>
                <w:b/>
                <w:sz w:val="18"/>
                <w:szCs w:val="18"/>
              </w:rPr>
              <w:t>Ethanol (6.3)</w:t>
            </w:r>
          </w:p>
        </w:tc>
        <w:tc>
          <w:tcPr>
            <w:tcW w:w="2268" w:type="dxa"/>
          </w:tcPr>
          <w:p w:rsidR="0004623C" w:rsidRPr="007324FF" w:rsidRDefault="0004623C" w:rsidP="00506A05">
            <w:pPr>
              <w:ind w:left="360"/>
              <w:jc w:val="center"/>
              <w:rPr>
                <w:b/>
                <w:sz w:val="18"/>
                <w:szCs w:val="18"/>
              </w:rPr>
            </w:pPr>
            <w:r w:rsidRPr="007324FF">
              <w:rPr>
                <w:b/>
                <w:sz w:val="18"/>
                <w:szCs w:val="18"/>
              </w:rPr>
              <w:t>Methylbromide (60)</w:t>
            </w:r>
          </w:p>
        </w:tc>
        <w:tc>
          <w:tcPr>
            <w:tcW w:w="2272" w:type="dxa"/>
          </w:tcPr>
          <w:p w:rsidR="0004623C" w:rsidRPr="007324FF" w:rsidRDefault="0004623C" w:rsidP="00506A05">
            <w:pPr>
              <w:ind w:left="360"/>
              <w:jc w:val="center"/>
              <w:rPr>
                <w:b/>
                <w:sz w:val="18"/>
                <w:szCs w:val="18"/>
              </w:rPr>
            </w:pPr>
            <w:r w:rsidRPr="007324FF">
              <w:rPr>
                <w:b/>
                <w:sz w:val="18"/>
                <w:szCs w:val="18"/>
              </w:rPr>
              <w:t>Phosgene (0.5)</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Bis-Chloroethyl Ether (1.7)</w:t>
            </w:r>
          </w:p>
        </w:tc>
        <w:tc>
          <w:tcPr>
            <w:tcW w:w="2406" w:type="dxa"/>
          </w:tcPr>
          <w:p w:rsidR="0004623C" w:rsidRPr="007324FF" w:rsidRDefault="0004623C" w:rsidP="00506A05">
            <w:pPr>
              <w:ind w:left="360"/>
              <w:jc w:val="center"/>
              <w:rPr>
                <w:b/>
                <w:sz w:val="18"/>
                <w:szCs w:val="18"/>
              </w:rPr>
            </w:pPr>
            <w:r w:rsidRPr="007324FF">
              <w:rPr>
                <w:b/>
                <w:sz w:val="18"/>
                <w:szCs w:val="18"/>
              </w:rPr>
              <w:t>Ethyl Acetate (0.8)</w:t>
            </w:r>
          </w:p>
        </w:tc>
        <w:tc>
          <w:tcPr>
            <w:tcW w:w="2268" w:type="dxa"/>
          </w:tcPr>
          <w:p w:rsidR="0004623C" w:rsidRPr="007324FF" w:rsidRDefault="0004623C" w:rsidP="00506A05">
            <w:pPr>
              <w:ind w:left="360"/>
              <w:jc w:val="center"/>
              <w:rPr>
                <w:b/>
                <w:sz w:val="18"/>
                <w:szCs w:val="18"/>
              </w:rPr>
            </w:pPr>
            <w:r w:rsidRPr="007324FF">
              <w:rPr>
                <w:b/>
                <w:sz w:val="18"/>
                <w:szCs w:val="18"/>
              </w:rPr>
              <w:t>Methylene Chloride (1.1)</w:t>
            </w:r>
          </w:p>
        </w:tc>
        <w:tc>
          <w:tcPr>
            <w:tcW w:w="2272" w:type="dxa"/>
          </w:tcPr>
          <w:p w:rsidR="0004623C" w:rsidRPr="007324FF" w:rsidRDefault="0004623C" w:rsidP="00506A05">
            <w:pPr>
              <w:ind w:left="360"/>
              <w:jc w:val="center"/>
              <w:rPr>
                <w:b/>
                <w:sz w:val="18"/>
                <w:szCs w:val="18"/>
              </w:rPr>
            </w:pPr>
            <w:r w:rsidRPr="007324FF">
              <w:rPr>
                <w:b/>
                <w:sz w:val="18"/>
                <w:szCs w:val="18"/>
              </w:rPr>
              <w:t>Phosphine (8.3)</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Boron Tribromide (0.2)</w:t>
            </w:r>
          </w:p>
        </w:tc>
        <w:tc>
          <w:tcPr>
            <w:tcW w:w="2406" w:type="dxa"/>
          </w:tcPr>
          <w:p w:rsidR="0004623C" w:rsidRPr="007324FF" w:rsidRDefault="0004623C" w:rsidP="00506A05">
            <w:pPr>
              <w:ind w:left="360"/>
              <w:jc w:val="center"/>
              <w:rPr>
                <w:b/>
                <w:sz w:val="18"/>
                <w:szCs w:val="18"/>
              </w:rPr>
            </w:pPr>
            <w:r w:rsidRPr="007324FF">
              <w:rPr>
                <w:b/>
                <w:sz w:val="18"/>
                <w:szCs w:val="18"/>
              </w:rPr>
              <w:t>Ethyl Formate (1.0)</w:t>
            </w:r>
          </w:p>
        </w:tc>
        <w:tc>
          <w:tcPr>
            <w:tcW w:w="2268" w:type="dxa"/>
          </w:tcPr>
          <w:p w:rsidR="0004623C" w:rsidRPr="007324FF" w:rsidRDefault="0004623C" w:rsidP="00506A05">
            <w:pPr>
              <w:ind w:left="360"/>
              <w:jc w:val="center"/>
              <w:rPr>
                <w:b/>
                <w:sz w:val="18"/>
                <w:szCs w:val="18"/>
              </w:rPr>
            </w:pPr>
            <w:r w:rsidRPr="007324FF">
              <w:rPr>
                <w:b/>
                <w:sz w:val="18"/>
                <w:szCs w:val="18"/>
              </w:rPr>
              <w:t>Methyl Methacrylate (3.0)</w:t>
            </w:r>
          </w:p>
        </w:tc>
        <w:tc>
          <w:tcPr>
            <w:tcW w:w="2272" w:type="dxa"/>
          </w:tcPr>
          <w:p w:rsidR="0004623C" w:rsidRPr="007324FF" w:rsidRDefault="0004623C" w:rsidP="00506A05">
            <w:pPr>
              <w:ind w:left="360"/>
              <w:jc w:val="center"/>
              <w:rPr>
                <w:b/>
                <w:sz w:val="18"/>
                <w:szCs w:val="18"/>
              </w:rPr>
            </w:pPr>
            <w:r w:rsidRPr="007324FF">
              <w:rPr>
                <w:b/>
                <w:sz w:val="18"/>
                <w:szCs w:val="18"/>
              </w:rPr>
              <w:t>Tetrachloroethylene (10)</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Boron Triflouride (5.6)</w:t>
            </w:r>
          </w:p>
        </w:tc>
        <w:tc>
          <w:tcPr>
            <w:tcW w:w="2406" w:type="dxa"/>
          </w:tcPr>
          <w:p w:rsidR="0004623C" w:rsidRPr="007324FF" w:rsidRDefault="0004623C" w:rsidP="00506A05">
            <w:pPr>
              <w:ind w:left="360"/>
              <w:jc w:val="center"/>
              <w:rPr>
                <w:b/>
                <w:sz w:val="18"/>
                <w:szCs w:val="18"/>
              </w:rPr>
            </w:pPr>
            <w:r w:rsidRPr="007324FF">
              <w:rPr>
                <w:b/>
                <w:sz w:val="18"/>
                <w:szCs w:val="18"/>
              </w:rPr>
              <w:t>Ethylene (5.0)</w:t>
            </w:r>
          </w:p>
        </w:tc>
        <w:tc>
          <w:tcPr>
            <w:tcW w:w="2268" w:type="dxa"/>
          </w:tcPr>
          <w:p w:rsidR="0004623C" w:rsidRPr="007324FF" w:rsidRDefault="0004623C" w:rsidP="00506A05">
            <w:pPr>
              <w:ind w:left="360"/>
              <w:jc w:val="center"/>
              <w:rPr>
                <w:b/>
                <w:sz w:val="18"/>
                <w:szCs w:val="18"/>
              </w:rPr>
            </w:pPr>
            <w:r w:rsidRPr="007324FF">
              <w:rPr>
                <w:b/>
                <w:sz w:val="18"/>
                <w:szCs w:val="18"/>
              </w:rPr>
              <w:t>MTEB (3.8)</w:t>
            </w:r>
          </w:p>
        </w:tc>
        <w:tc>
          <w:tcPr>
            <w:tcW w:w="2272" w:type="dxa"/>
          </w:tcPr>
          <w:p w:rsidR="0004623C" w:rsidRPr="007324FF" w:rsidRDefault="0004623C" w:rsidP="00506A05">
            <w:pPr>
              <w:ind w:left="360"/>
              <w:jc w:val="center"/>
              <w:rPr>
                <w:b/>
                <w:sz w:val="18"/>
                <w:szCs w:val="18"/>
              </w:rPr>
            </w:pPr>
            <w:r w:rsidRPr="007324FF">
              <w:rPr>
                <w:b/>
                <w:sz w:val="18"/>
                <w:szCs w:val="18"/>
              </w:rPr>
              <w:t>1,1,1-Trichloroethane (1.9)</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1,3-Butadiene (5.0)</w:t>
            </w:r>
          </w:p>
        </w:tc>
        <w:tc>
          <w:tcPr>
            <w:tcW w:w="2406" w:type="dxa"/>
          </w:tcPr>
          <w:p w:rsidR="0004623C" w:rsidRPr="007324FF" w:rsidRDefault="0004623C" w:rsidP="00506A05">
            <w:pPr>
              <w:ind w:left="360"/>
              <w:jc w:val="center"/>
              <w:rPr>
                <w:b/>
                <w:sz w:val="18"/>
                <w:szCs w:val="18"/>
              </w:rPr>
            </w:pPr>
            <w:r w:rsidRPr="007324FF">
              <w:rPr>
                <w:b/>
                <w:sz w:val="18"/>
                <w:szCs w:val="18"/>
              </w:rPr>
              <w:t>Formic Acid (5.0)</w:t>
            </w:r>
          </w:p>
        </w:tc>
        <w:tc>
          <w:tcPr>
            <w:tcW w:w="2268" w:type="dxa"/>
          </w:tcPr>
          <w:p w:rsidR="0004623C" w:rsidRPr="007324FF" w:rsidRDefault="0004623C" w:rsidP="00506A05">
            <w:pPr>
              <w:ind w:left="360"/>
              <w:jc w:val="center"/>
              <w:rPr>
                <w:b/>
                <w:sz w:val="18"/>
                <w:szCs w:val="18"/>
              </w:rPr>
            </w:pPr>
            <w:r w:rsidRPr="007324FF">
              <w:rPr>
                <w:b/>
                <w:sz w:val="18"/>
                <w:szCs w:val="18"/>
              </w:rPr>
              <w:t>Naphthalene (3.8)</w:t>
            </w:r>
          </w:p>
        </w:tc>
        <w:tc>
          <w:tcPr>
            <w:tcW w:w="2272" w:type="dxa"/>
          </w:tcPr>
          <w:p w:rsidR="0004623C" w:rsidRPr="007324FF" w:rsidRDefault="0004623C" w:rsidP="00506A05">
            <w:pPr>
              <w:ind w:left="360"/>
              <w:jc w:val="center"/>
              <w:rPr>
                <w:b/>
                <w:sz w:val="18"/>
                <w:szCs w:val="18"/>
              </w:rPr>
            </w:pPr>
            <w:r w:rsidRPr="007324FF">
              <w:rPr>
                <w:b/>
                <w:sz w:val="18"/>
                <w:szCs w:val="18"/>
              </w:rPr>
              <w:t>Trichloroethylene (2.7)</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1-Butene (12.0)</w:t>
            </w:r>
          </w:p>
        </w:tc>
        <w:tc>
          <w:tcPr>
            <w:tcW w:w="2406" w:type="dxa"/>
          </w:tcPr>
          <w:p w:rsidR="0004623C" w:rsidRPr="007324FF" w:rsidRDefault="0004623C" w:rsidP="00506A05">
            <w:pPr>
              <w:ind w:left="360"/>
              <w:jc w:val="center"/>
              <w:rPr>
                <w:b/>
                <w:sz w:val="18"/>
                <w:szCs w:val="18"/>
              </w:rPr>
            </w:pPr>
            <w:r w:rsidRPr="007324FF">
              <w:rPr>
                <w:b/>
                <w:sz w:val="18"/>
                <w:szCs w:val="18"/>
              </w:rPr>
              <w:t>Freon 134a (0.8)</w:t>
            </w:r>
          </w:p>
        </w:tc>
        <w:tc>
          <w:tcPr>
            <w:tcW w:w="2268" w:type="dxa"/>
          </w:tcPr>
          <w:p w:rsidR="0004623C" w:rsidRPr="007324FF" w:rsidRDefault="0004623C" w:rsidP="00506A05">
            <w:pPr>
              <w:ind w:left="360"/>
              <w:jc w:val="center"/>
              <w:rPr>
                <w:b/>
                <w:sz w:val="18"/>
                <w:szCs w:val="18"/>
              </w:rPr>
            </w:pPr>
            <w:r w:rsidRPr="007324FF">
              <w:rPr>
                <w:b/>
                <w:sz w:val="18"/>
                <w:szCs w:val="18"/>
              </w:rPr>
              <w:t>n-Butyl Acetate (3.8)</w:t>
            </w:r>
          </w:p>
        </w:tc>
        <w:tc>
          <w:tcPr>
            <w:tcW w:w="2272" w:type="dxa"/>
          </w:tcPr>
          <w:p w:rsidR="0004623C" w:rsidRPr="007324FF" w:rsidRDefault="0004623C" w:rsidP="00506A05">
            <w:pPr>
              <w:ind w:left="360"/>
              <w:jc w:val="center"/>
              <w:rPr>
                <w:b/>
                <w:sz w:val="18"/>
                <w:szCs w:val="18"/>
              </w:rPr>
            </w:pPr>
            <w:r w:rsidRPr="007324FF">
              <w:rPr>
                <w:b/>
                <w:sz w:val="18"/>
                <w:szCs w:val="18"/>
              </w:rPr>
              <w:t>Trichloromethane (0.7)</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2-Butene (18.8)</w:t>
            </w:r>
          </w:p>
        </w:tc>
        <w:tc>
          <w:tcPr>
            <w:tcW w:w="2406" w:type="dxa"/>
          </w:tcPr>
          <w:p w:rsidR="0004623C" w:rsidRPr="007324FF" w:rsidRDefault="0004623C" w:rsidP="00506A05">
            <w:pPr>
              <w:ind w:left="360"/>
              <w:jc w:val="center"/>
              <w:rPr>
                <w:b/>
                <w:sz w:val="18"/>
                <w:szCs w:val="18"/>
              </w:rPr>
            </w:pPr>
            <w:r w:rsidRPr="007324FF">
              <w:rPr>
                <w:b/>
                <w:sz w:val="18"/>
                <w:szCs w:val="18"/>
              </w:rPr>
              <w:t>GA (Tabun) (0.7)</w:t>
            </w:r>
          </w:p>
        </w:tc>
        <w:tc>
          <w:tcPr>
            <w:tcW w:w="2268" w:type="dxa"/>
          </w:tcPr>
          <w:p w:rsidR="0004623C" w:rsidRPr="007324FF" w:rsidRDefault="0004623C" w:rsidP="00506A05">
            <w:pPr>
              <w:ind w:left="360"/>
              <w:jc w:val="center"/>
              <w:rPr>
                <w:b/>
                <w:sz w:val="18"/>
                <w:szCs w:val="18"/>
              </w:rPr>
            </w:pPr>
            <w:r w:rsidRPr="007324FF">
              <w:rPr>
                <w:b/>
                <w:sz w:val="18"/>
                <w:szCs w:val="18"/>
              </w:rPr>
              <w:t>n-Butyl Alcohol (7.9)</w:t>
            </w:r>
          </w:p>
        </w:tc>
        <w:tc>
          <w:tcPr>
            <w:tcW w:w="2272" w:type="dxa"/>
          </w:tcPr>
          <w:p w:rsidR="0004623C" w:rsidRPr="007324FF" w:rsidRDefault="0004623C" w:rsidP="00506A05">
            <w:pPr>
              <w:ind w:left="360"/>
              <w:jc w:val="center"/>
              <w:rPr>
                <w:b/>
                <w:sz w:val="18"/>
                <w:szCs w:val="18"/>
              </w:rPr>
            </w:pPr>
            <w:r w:rsidRPr="007324FF">
              <w:rPr>
                <w:b/>
                <w:sz w:val="18"/>
                <w:szCs w:val="18"/>
              </w:rPr>
              <w:t>Triethylamine (6.2)</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Carbon Tetrachloride (0.2)</w:t>
            </w:r>
          </w:p>
        </w:tc>
        <w:tc>
          <w:tcPr>
            <w:tcW w:w="2406" w:type="dxa"/>
          </w:tcPr>
          <w:p w:rsidR="0004623C" w:rsidRPr="007324FF" w:rsidRDefault="0004623C" w:rsidP="00506A05">
            <w:pPr>
              <w:ind w:left="360"/>
              <w:jc w:val="center"/>
              <w:rPr>
                <w:b/>
                <w:sz w:val="18"/>
                <w:szCs w:val="18"/>
              </w:rPr>
            </w:pPr>
            <w:r w:rsidRPr="007324FF">
              <w:rPr>
                <w:b/>
                <w:sz w:val="18"/>
                <w:szCs w:val="18"/>
              </w:rPr>
              <w:t>GB (Sarin) (0.5)</w:t>
            </w:r>
          </w:p>
        </w:tc>
        <w:tc>
          <w:tcPr>
            <w:tcW w:w="2268" w:type="dxa"/>
          </w:tcPr>
          <w:p w:rsidR="0004623C" w:rsidRPr="007324FF" w:rsidRDefault="0004623C" w:rsidP="00506A05">
            <w:pPr>
              <w:ind w:left="360"/>
              <w:jc w:val="center"/>
              <w:rPr>
                <w:b/>
                <w:sz w:val="18"/>
                <w:szCs w:val="18"/>
              </w:rPr>
            </w:pPr>
            <w:r w:rsidRPr="007324FF">
              <w:rPr>
                <w:b/>
                <w:sz w:val="18"/>
                <w:szCs w:val="18"/>
              </w:rPr>
              <w:t>Nitric Acid (5.0)</w:t>
            </w:r>
          </w:p>
        </w:tc>
        <w:tc>
          <w:tcPr>
            <w:tcW w:w="2272" w:type="dxa"/>
          </w:tcPr>
          <w:p w:rsidR="0004623C" w:rsidRPr="007324FF" w:rsidRDefault="0004623C" w:rsidP="00506A05">
            <w:pPr>
              <w:ind w:left="360"/>
              <w:jc w:val="center"/>
              <w:rPr>
                <w:b/>
                <w:sz w:val="18"/>
                <w:szCs w:val="18"/>
              </w:rPr>
            </w:pPr>
            <w:r w:rsidRPr="007324FF">
              <w:rPr>
                <w:b/>
                <w:sz w:val="18"/>
                <w:szCs w:val="18"/>
              </w:rPr>
              <w:t>Triethylphosphate (0.3)</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Carbonyl Chloride (0.8)</w:t>
            </w:r>
          </w:p>
        </w:tc>
        <w:tc>
          <w:tcPr>
            <w:tcW w:w="2406" w:type="dxa"/>
          </w:tcPr>
          <w:p w:rsidR="0004623C" w:rsidRPr="007324FF" w:rsidRDefault="0004623C" w:rsidP="00506A05">
            <w:pPr>
              <w:ind w:left="360"/>
              <w:jc w:val="center"/>
              <w:rPr>
                <w:b/>
                <w:sz w:val="18"/>
                <w:szCs w:val="18"/>
              </w:rPr>
            </w:pPr>
            <w:r w:rsidRPr="007324FF">
              <w:rPr>
                <w:b/>
                <w:sz w:val="18"/>
                <w:szCs w:val="18"/>
              </w:rPr>
              <w:t>Germane (1.5)</w:t>
            </w:r>
          </w:p>
        </w:tc>
        <w:tc>
          <w:tcPr>
            <w:tcW w:w="2268" w:type="dxa"/>
          </w:tcPr>
          <w:p w:rsidR="0004623C" w:rsidRPr="007324FF" w:rsidRDefault="0004623C" w:rsidP="00506A05">
            <w:pPr>
              <w:ind w:left="360"/>
              <w:jc w:val="center"/>
              <w:rPr>
                <w:b/>
                <w:sz w:val="18"/>
                <w:szCs w:val="18"/>
              </w:rPr>
            </w:pPr>
            <w:r w:rsidRPr="007324FF">
              <w:rPr>
                <w:b/>
                <w:sz w:val="18"/>
                <w:szCs w:val="18"/>
              </w:rPr>
              <w:t>Nitrogen Trifluoride (0.7)</w:t>
            </w:r>
          </w:p>
        </w:tc>
        <w:tc>
          <w:tcPr>
            <w:tcW w:w="2272" w:type="dxa"/>
          </w:tcPr>
          <w:p w:rsidR="0004623C" w:rsidRPr="007324FF" w:rsidRDefault="0004623C" w:rsidP="00506A05">
            <w:pPr>
              <w:ind w:left="360"/>
              <w:jc w:val="center"/>
              <w:rPr>
                <w:b/>
                <w:sz w:val="18"/>
                <w:szCs w:val="18"/>
              </w:rPr>
            </w:pPr>
            <w:r w:rsidRPr="007324FF">
              <w:rPr>
                <w:b/>
                <w:sz w:val="18"/>
                <w:szCs w:val="18"/>
              </w:rPr>
              <w:t>Trimethylamine (9.3)</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Carbon Tetraflouride (0.1)</w:t>
            </w:r>
          </w:p>
        </w:tc>
        <w:tc>
          <w:tcPr>
            <w:tcW w:w="2406" w:type="dxa"/>
          </w:tcPr>
          <w:p w:rsidR="0004623C" w:rsidRPr="007324FF" w:rsidRDefault="0004623C" w:rsidP="00506A05">
            <w:pPr>
              <w:ind w:left="360"/>
              <w:jc w:val="center"/>
              <w:rPr>
                <w:b/>
                <w:sz w:val="18"/>
                <w:szCs w:val="18"/>
              </w:rPr>
            </w:pPr>
            <w:r w:rsidRPr="007324FF">
              <w:rPr>
                <w:b/>
                <w:sz w:val="18"/>
                <w:szCs w:val="18"/>
              </w:rPr>
              <w:t>Hexafluoroacetone (0.4)</w:t>
            </w:r>
          </w:p>
        </w:tc>
        <w:tc>
          <w:tcPr>
            <w:tcW w:w="2268" w:type="dxa"/>
          </w:tcPr>
          <w:p w:rsidR="0004623C" w:rsidRPr="007324FF" w:rsidRDefault="0004623C" w:rsidP="00506A05">
            <w:pPr>
              <w:ind w:left="360"/>
              <w:jc w:val="center"/>
              <w:rPr>
                <w:b/>
                <w:sz w:val="18"/>
                <w:szCs w:val="18"/>
              </w:rPr>
            </w:pPr>
            <w:r w:rsidRPr="007324FF">
              <w:rPr>
                <w:b/>
                <w:sz w:val="18"/>
                <w:szCs w:val="18"/>
              </w:rPr>
              <w:t>Phosphorus Oxychloride (2.0)</w:t>
            </w:r>
          </w:p>
        </w:tc>
        <w:tc>
          <w:tcPr>
            <w:tcW w:w="2272" w:type="dxa"/>
          </w:tcPr>
          <w:p w:rsidR="0004623C" w:rsidRPr="007324FF" w:rsidRDefault="0004623C" w:rsidP="00506A05">
            <w:pPr>
              <w:ind w:left="360"/>
              <w:jc w:val="center"/>
              <w:rPr>
                <w:b/>
                <w:sz w:val="18"/>
                <w:szCs w:val="18"/>
              </w:rPr>
            </w:pPr>
            <w:r w:rsidRPr="007324FF">
              <w:rPr>
                <w:b/>
                <w:sz w:val="18"/>
                <w:szCs w:val="18"/>
              </w:rPr>
              <w:t>Trimethyl Phosphite (0.4)</w:t>
            </w:r>
          </w:p>
        </w:tc>
      </w:tr>
      <w:tr w:rsidR="0004623C" w:rsidTr="00506A05">
        <w:tc>
          <w:tcPr>
            <w:tcW w:w="2270" w:type="dxa"/>
          </w:tcPr>
          <w:p w:rsidR="0004623C" w:rsidRPr="007324FF" w:rsidRDefault="0004623C" w:rsidP="00506A05">
            <w:pPr>
              <w:ind w:left="360"/>
              <w:jc w:val="both"/>
              <w:rPr>
                <w:b/>
                <w:sz w:val="18"/>
                <w:szCs w:val="18"/>
              </w:rPr>
            </w:pPr>
            <w:r w:rsidRPr="007324FF">
              <w:rPr>
                <w:b/>
                <w:sz w:val="18"/>
                <w:szCs w:val="18"/>
              </w:rPr>
              <w:t>Chlorodifluoromethane (0.6)</w:t>
            </w:r>
          </w:p>
        </w:tc>
        <w:tc>
          <w:tcPr>
            <w:tcW w:w="2406" w:type="dxa"/>
          </w:tcPr>
          <w:p w:rsidR="0004623C" w:rsidRPr="007324FF" w:rsidRDefault="0004623C" w:rsidP="00506A05">
            <w:pPr>
              <w:ind w:left="360"/>
              <w:jc w:val="center"/>
              <w:rPr>
                <w:b/>
                <w:sz w:val="18"/>
                <w:szCs w:val="18"/>
              </w:rPr>
            </w:pPr>
            <w:r w:rsidRPr="007324FF">
              <w:rPr>
                <w:b/>
                <w:sz w:val="18"/>
                <w:szCs w:val="18"/>
              </w:rPr>
              <w:t>Isobutylene (15)</w:t>
            </w:r>
          </w:p>
        </w:tc>
        <w:tc>
          <w:tcPr>
            <w:tcW w:w="2268" w:type="dxa"/>
          </w:tcPr>
          <w:p w:rsidR="0004623C" w:rsidRPr="007324FF" w:rsidRDefault="0004623C" w:rsidP="00506A05">
            <w:pPr>
              <w:ind w:left="360"/>
              <w:jc w:val="center"/>
              <w:rPr>
                <w:b/>
                <w:sz w:val="18"/>
                <w:szCs w:val="18"/>
              </w:rPr>
            </w:pPr>
            <w:r w:rsidRPr="007324FF">
              <w:rPr>
                <w:b/>
                <w:sz w:val="18"/>
                <w:szCs w:val="18"/>
              </w:rPr>
              <w:t>Propyl Acetate (0.7)</w:t>
            </w:r>
          </w:p>
        </w:tc>
        <w:tc>
          <w:tcPr>
            <w:tcW w:w="2272" w:type="dxa"/>
          </w:tcPr>
          <w:p w:rsidR="0004623C" w:rsidRPr="007324FF" w:rsidRDefault="0004623C" w:rsidP="00506A05">
            <w:pPr>
              <w:ind w:left="360"/>
              <w:jc w:val="center"/>
              <w:rPr>
                <w:b/>
                <w:sz w:val="18"/>
                <w:szCs w:val="18"/>
              </w:rPr>
            </w:pPr>
            <w:r w:rsidRPr="007324FF">
              <w:rPr>
                <w:b/>
                <w:sz w:val="18"/>
                <w:szCs w:val="18"/>
              </w:rPr>
              <w:t>Vinyl Acetate (0.6)</w:t>
            </w:r>
          </w:p>
        </w:tc>
      </w:tr>
    </w:tbl>
    <w:p w:rsidR="0004623C" w:rsidRDefault="0004623C" w:rsidP="0004623C">
      <w:pPr>
        <w:ind w:left="360"/>
        <w:rPr>
          <w:sz w:val="24"/>
          <w:szCs w:val="24"/>
        </w:rPr>
      </w:pP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lastRenderedPageBreak/>
        <w:drawing>
          <wp:inline distT="0" distB="0" distL="0" distR="0">
            <wp:extent cx="3878580" cy="2590800"/>
            <wp:effectExtent l="19050" t="0" r="7620" b="0"/>
            <wp:docPr id="13" name="Picture 2" descr="field confirmation of 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ld confirmation of ammonia"/>
                    <pic:cNvPicPr>
                      <a:picLocks noChangeAspect="1" noChangeArrowheads="1"/>
                    </pic:cNvPicPr>
                  </pic:nvPicPr>
                  <pic:blipFill>
                    <a:blip r:embed="rId20" cstate="print"/>
                    <a:srcRect/>
                    <a:stretch>
                      <a:fillRect/>
                    </a:stretch>
                  </pic:blipFill>
                  <pic:spPr bwMode="auto">
                    <a:xfrm>
                      <a:off x="0" y="0"/>
                      <a:ext cx="3878580" cy="259080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rStyle w:val="TableHeadingChar"/>
        </w:rPr>
      </w:pPr>
      <w:r w:rsidRPr="00F16CAE">
        <w:rPr>
          <w:rStyle w:val="TableHeadingChar"/>
        </w:rPr>
        <w:t>FIGURE 1</w:t>
      </w:r>
      <w:r>
        <w:rPr>
          <w:rStyle w:val="TableHeadingChar"/>
        </w:rPr>
        <w:t>4</w:t>
      </w:r>
      <w:r w:rsidRPr="00F16CAE">
        <w:rPr>
          <w:rStyle w:val="TableHeadingChar"/>
        </w:rPr>
        <w:t xml:space="preserve"> - Ammonia Spectra</w:t>
      </w:r>
    </w:p>
    <w:p w:rsidR="0004623C" w:rsidRPr="00F16CAE" w:rsidRDefault="0004623C" w:rsidP="0004623C">
      <w:pPr>
        <w:ind w:left="360"/>
        <w:rPr>
          <w:rStyle w:val="TableHeadingChar"/>
        </w:rPr>
      </w:pPr>
    </w:p>
    <w:p w:rsidR="0004623C" w:rsidRPr="00F16CAE" w:rsidRDefault="0004623C" w:rsidP="0004623C">
      <w:pPr>
        <w:ind w:left="360"/>
        <w:rPr>
          <w:rStyle w:val="TableHeadingChar"/>
        </w:rPr>
      </w:pPr>
    </w:p>
    <w:p w:rsidR="0004623C" w:rsidRPr="00F16CAE" w:rsidRDefault="0004623C" w:rsidP="0004623C">
      <w:pPr>
        <w:ind w:left="360"/>
        <w:jc w:val="center"/>
        <w:rPr>
          <w:sz w:val="24"/>
          <w:szCs w:val="24"/>
        </w:rPr>
      </w:pPr>
      <w:r>
        <w:rPr>
          <w:noProof/>
          <w:sz w:val="24"/>
          <w:szCs w:val="24"/>
        </w:rPr>
      </w:r>
      <w:r>
        <w:rPr>
          <w:noProof/>
          <w:sz w:val="24"/>
          <w:szCs w:val="24"/>
        </w:rPr>
        <w:pict>
          <v:group id="Group 2" o:spid="_x0000_s1026" style="width:462.45pt;height:275.25pt;mso-position-horizontal-relative:char;mso-position-vertical-relative:line" coordorigin="12955,16002" coordsize="53,40">
            <v:shape id="Picture 45" o:spid="_x0000_s1027" type="#_x0000_t75" style="position:absolute;left:12955;top:16002;width:5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oeG9AAAA2gAAAA8AAABkcnMvZG93bnJldi54bWxEj80KwjAQhO+C7xBW8KZpBUWrUUQQxZs/&#10;F29Ls7bBZlOaqPXtjSB4HGbmG2axam0lntR441hBOkxAEOdOGy4UXM7bwRSED8gaK8ek4E0eVstu&#10;Z4GZdi8+0vMUChEh7DNUUIZQZ1L6vCSLfuhq4ujdXGMxRNkUUjf4inBbyVGSTKRFw3GhxJo2JeX3&#10;08MqQLqYuh3tTHo40zW8H+l1PUuV6vfa9RxEoDb8w7/2XisYw/dKv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Oqh4b0AAADaAAAADwAAAAAAAAAAAAAAAACfAgAAZHJz&#10;L2Rvd25yZXYueG1sUEsFBgAAAAAEAAQA9wAAAIkDAAAAAA==&#10;" filled="t" fillcolor="blue">
              <v:imagedata r:id="rId21" o:title=""/>
            </v:shape>
            <v:shape id="Text Box 4" o:spid="_x0000_s1028" type="#_x0000_t202" style="position:absolute;left:12964;top:16005;width:39;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Q6MIA&#10;AADbAAAADwAAAGRycy9kb3ducmV2LnhtbERPTWsCMRC9F/wPYQRvNatCKatRRJB68GC3C+Jt2Iy7&#10;wc1kTdJ1/fdNodDbPN7nrDaDbUVPPhjHCmbTDARx5bThWkH5tX99BxEissbWMSl4UoDNevSywly7&#10;B39SX8RapBAOOSpoYuxyKUPVkMUwdR1x4q7OW4wJ+lpqj48Ubls5z7I3adFwamiwo11D1a34tgpM&#10;dir9/XSY98dL/1GcTTkz7U2pyXjYLkFEGuK/+M990Gn+An5/S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lDowgAAANsAAAAPAAAAAAAAAAAAAAAAAJgCAABkcnMvZG93&#10;bnJldi54bWxQSwUGAAAAAAQABAD1AAAAhwMAAAAA&#10;" fillcolor="blue" stroked="f">
              <v:textbox style="mso-next-textbox:#Text Box 4">
                <w:txbxContent>
                  <w:p w:rsidR="0004623C" w:rsidRDefault="0004623C" w:rsidP="0004623C">
                    <w:pPr>
                      <w:pStyle w:val="NormalWeb"/>
                      <w:spacing w:before="0" w:beforeAutospacing="0" w:after="0" w:afterAutospacing="0"/>
                      <w:textAlignment w:val="baseline"/>
                    </w:pPr>
                    <w:r w:rsidRPr="006671F2">
                      <w:rPr>
                        <w:rFonts w:ascii="Arial" w:hAnsi="Arial"/>
                        <w:color w:val="000000"/>
                        <w:kern w:val="24"/>
                        <w:sz w:val="28"/>
                        <w:szCs w:val="28"/>
                      </w:rPr>
                      <w:t>Passive Airborne Qualitative Detection of a Chemical Compound</w:t>
                    </w:r>
                  </w:p>
                  <w:p w:rsidR="0004623C" w:rsidRDefault="0004623C" w:rsidP="0004623C">
                    <w:pPr>
                      <w:pStyle w:val="NormalWeb"/>
                      <w:spacing w:before="0" w:beforeAutospacing="0" w:after="0" w:afterAutospacing="0"/>
                      <w:textAlignment w:val="baseline"/>
                    </w:pPr>
                    <w:r w:rsidRPr="006671F2">
                      <w:rPr>
                        <w:rFonts w:ascii="Arial" w:hAnsi="Arial"/>
                        <w:color w:val="000000"/>
                        <w:kern w:val="24"/>
                        <w:sz w:val="28"/>
                        <w:szCs w:val="28"/>
                      </w:rPr>
                      <w:t>FILENAME: H30H092103A</w:t>
                    </w:r>
                  </w:p>
                </w:txbxContent>
              </v:textbox>
            </v:shape>
            <v:shape id="Text Box 5" o:spid="_x0000_s1029" type="#_x0000_t202" style="position:absolute;left:12970;top:16013;width:30;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nusQA&#10;AADbAAAADwAAAGRycy9kb3ducmV2LnhtbESPwWrDMBBE74X+g9hCbrUcQ0pwo4RSKMkhh8QxlN4W&#10;a2uLWCtXUhzn76NCocdhZt4wq81kezGSD8axgnmWgyBunDbcKqhPH89LECEia+wdk4IbBdisHx9W&#10;WGp35SONVWxFgnAoUUEX41BKGZqOLIbMDcTJ+3beYkzSt1J7vCa47WWR5y/SouG00OFA7x015+pi&#10;FZj8UPufw64Y91/jtvo09dz0Z6VmT9PbK4hIU/wP/7V3WkGxgN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p7rEAAAA2wAAAA8AAAAAAAAAAAAAAAAAmAIAAGRycy9k&#10;b3ducmV2LnhtbFBLBQYAAAAABAAEAPUAAACJAwAAAAA=&#10;" fillcolor="blue" stroked="f">
              <v:textbox style="mso-next-textbox:#Text Box 5">
                <w:txbxContent>
                  <w:p w:rsidR="0004623C" w:rsidRDefault="0004623C" w:rsidP="0004623C">
                    <w:pPr>
                      <w:pStyle w:val="NormalWeb"/>
                      <w:spacing w:before="0" w:beforeAutospacing="0" w:after="0" w:afterAutospacing="0"/>
                      <w:textAlignment w:val="baseline"/>
                    </w:pPr>
                    <w:r w:rsidRPr="006671F2">
                      <w:rPr>
                        <w:rFonts w:ascii="Arial" w:hAnsi="Arial"/>
                        <w:color w:val="000000"/>
                        <w:kern w:val="24"/>
                        <w:sz w:val="28"/>
                        <w:szCs w:val="28"/>
                      </w:rPr>
                      <w:t>Detection of Ammonia above zero threshold value</w:t>
                    </w:r>
                  </w:p>
                  <w:p w:rsidR="0004623C" w:rsidRDefault="0004623C" w:rsidP="0004623C">
                    <w:pPr>
                      <w:pStyle w:val="NormalWeb"/>
                      <w:spacing w:before="0" w:beforeAutospacing="0" w:after="0" w:afterAutospacing="0"/>
                      <w:textAlignment w:val="baseline"/>
                    </w:pPr>
                    <w:r w:rsidRPr="006671F2">
                      <w:rPr>
                        <w:rFonts w:ascii="Arial" w:hAnsi="Arial"/>
                        <w:color w:val="000000"/>
                        <w:kern w:val="24"/>
                        <w:sz w:val="28"/>
                        <w:szCs w:val="28"/>
                      </w:rPr>
                      <w:t>&gt; 10 ppm-m</w:t>
                    </w:r>
                  </w:p>
                </w:txbxContent>
              </v:textbox>
            </v:shape>
            <v:line id="Line 6" o:spid="_x0000_s1030" style="position:absolute;flip:x;visibility:visible" from="12966,16014" to="12970,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TYMQAAADbAAAADwAAAGRycy9kb3ducmV2LnhtbESP3YrCMBSE7wXfIRxh7zRVllWqUVTQ&#10;XWUR/MHrQ3Nsq81JbbJa394Iwl4OM/MNM5rUphA3qlxuWUG3E4EgTqzOOVVw2C/aAxDOI2ssLJOC&#10;BzmYjJuNEcba3nlLt51PRYCwi1FB5n0ZS+mSjAy6ji2Jg3eylUEfZJVKXeE9wE0he1H0JQ3mHBYy&#10;LGmeUXLZ/RkF59n8oTe/y+9I70/2+rk5rlczo9RHq54OQXiq/X/43f7RCnp9eH0JP0C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lNgxAAAANsAAAAPAAAAAAAAAAAA&#10;AAAAAKECAABkcnMvZG93bnJldi54bWxQSwUGAAAAAAQABAD5AAAAkgMAAAAA&#10;" strokeweight="3pt">
              <v:stroke endarrow="block"/>
            </v:line>
            <v:shape id="Text Box 7" o:spid="_x0000_s1031" type="#_x0000_t202" style="position:absolute;left:12968;top:16020;width: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IJMAA&#10;AADbAAAADwAAAGRycy9kb3ducmV2LnhtbERPz2vCMBS+D/wfwhO8zdQeZFSjiCB68OC6wtjt0Tzb&#10;YPNSk1jrf78cBjt+fL/X29F2YiAfjGMFi3kGgrh22nCjoPo6vH+ACBFZY+eYFLwowHYzeVtjod2T&#10;P2koYyNSCIcCFbQx9oWUoW7JYpi7njhxV+ctxgR9I7XHZwq3ncyzbCktGk4NLfa0b6m+lQ+rwGSX&#10;yt8vp3w4/wzH8ttUC9PdlJpNx90KRKQx/ov/3CetIE9j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YIJMAAAADbAAAADwAAAAAAAAAAAAAAAACYAgAAZHJzL2Rvd25y&#10;ZXYueG1sUEsFBgAAAAAEAAQA9QAAAIUDAAAAAA==&#10;" fillcolor="blue" stroked="f">
              <v:textbox style="mso-next-textbox:#Text Box 7">
                <w:txbxContent>
                  <w:p w:rsidR="0004623C" w:rsidRDefault="0004623C" w:rsidP="0004623C"/>
                </w:txbxContent>
              </v:textbox>
            </v:shape>
            <v:line id="Line 8" o:spid="_x0000_s1032" style="position:absolute;visibility:visible" from="12959,16017" to="13006,1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Dw8UAAADbAAAADwAAAGRycy9kb3ducmV2LnhtbESPQWvCQBSE7wX/w/KEXopuFCw2uooo&#10;QsVD1UrPr9lnEsy+jdk1if56t1DwOMzMN8x03ppC1FS53LKCQT8CQZxYnXOq4Pi97o1BOI+ssbBM&#10;Cm7kYD7rvEwx1rbhPdUHn4oAYRejgsz7MpbSJRkZdH1bEgfvZCuDPsgqlbrCJsBNIYdR9C4N5hwW&#10;MixpmVFyPlyNgtHljpd9k243P7+42pVf13W9fFPqtdsuJiA8tf4Z/m9/agXDD/j7En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LDw8UAAADbAAAADwAAAAAAAAAA&#10;AAAAAAChAgAAZHJzL2Rvd25yZXYueG1sUEsFBgAAAAAEAAQA+QAAAJMDAAAAAA==&#10;" strokecolor="#09f" strokeweight="4.5pt"/>
            <v:shape id="Text Box 9" o:spid="_x0000_s1033" type="#_x0000_t202" style="position:absolute;left:12974;top:16039;width:28;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8EA&#10;AADbAAAADwAAAGRycy9kb3ducmV2LnhtbERPz2vCMBS+C/4P4QnebKqCjM4oQxA97KBdQXZ7NG9t&#10;sHmpSVa7/345DHb8+H5v96PtxEA+GMcKllkOgrh22nCjoPo4Ll5AhIissXNMCn4owH43nWyx0O7J&#10;VxrK2IgUwqFABW2MfSFlqFuyGDLXEyfuy3mLMUHfSO3xmcJtJ1d5vpEWDaeGFns6tFTfy2+rwOSX&#10;yj8u59Xw/jmcypuplqa7KzWfjW+vICKN8V/85z5rBeu0P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kv/BAAAA2wAAAA8AAAAAAAAAAAAAAAAAmAIAAGRycy9kb3du&#10;cmV2LnhtbFBLBQYAAAAABAAEAPUAAACGAwAAAAA=&#10;" fillcolor="blue" stroked="f">
              <v:textbox style="mso-next-textbox:#Text Box 9">
                <w:txbxContent>
                  <w:p w:rsidR="0004623C" w:rsidRDefault="0004623C" w:rsidP="0004623C">
                    <w:pPr>
                      <w:pStyle w:val="NormalWeb"/>
                      <w:spacing w:before="0" w:beforeAutospacing="0" w:after="0" w:afterAutospacing="0"/>
                      <w:textAlignment w:val="baseline"/>
                    </w:pPr>
                    <w:r w:rsidRPr="006671F2">
                      <w:rPr>
                        <w:rFonts w:ascii="Arial" w:hAnsi="Arial"/>
                        <w:color w:val="000000"/>
                        <w:kern w:val="24"/>
                        <w:sz w:val="28"/>
                        <w:szCs w:val="28"/>
                      </w:rPr>
                      <w:t xml:space="preserve">No detection of ammonia below zero </w:t>
                    </w:r>
                    <w:proofErr w:type="gramStart"/>
                    <w:r w:rsidRPr="006671F2">
                      <w:rPr>
                        <w:rFonts w:ascii="Arial" w:hAnsi="Arial"/>
                        <w:color w:val="000000"/>
                        <w:kern w:val="24"/>
                        <w:sz w:val="28"/>
                        <w:szCs w:val="28"/>
                      </w:rPr>
                      <w:t>threshold</w:t>
                    </w:r>
                    <w:proofErr w:type="gramEnd"/>
                  </w:p>
                </w:txbxContent>
              </v:textbox>
            </v:shape>
            <w10:wrap type="none"/>
            <w10:anchorlock/>
          </v:group>
        </w:pict>
      </w:r>
    </w:p>
    <w:p w:rsidR="0004623C" w:rsidRPr="00F16CAE" w:rsidRDefault="0004623C" w:rsidP="0004623C">
      <w:pPr>
        <w:ind w:left="360"/>
        <w:jc w:val="center"/>
        <w:rPr>
          <w:b/>
          <w:sz w:val="24"/>
          <w:szCs w:val="24"/>
        </w:rPr>
      </w:pPr>
      <w:r w:rsidRPr="00F16CAE">
        <w:rPr>
          <w:b/>
          <w:sz w:val="24"/>
          <w:szCs w:val="24"/>
        </w:rPr>
        <w:t>FIGURE 1</w:t>
      </w:r>
      <w:r>
        <w:rPr>
          <w:b/>
          <w:sz w:val="24"/>
          <w:szCs w:val="24"/>
        </w:rPr>
        <w:t>5</w:t>
      </w:r>
      <w:r w:rsidRPr="00F16CAE">
        <w:rPr>
          <w:b/>
          <w:sz w:val="24"/>
          <w:szCs w:val="24"/>
        </w:rPr>
        <w:t xml:space="preserve"> - Ammonia Detected with Pattern Recognition</w:t>
      </w: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lastRenderedPageBreak/>
        <w:drawing>
          <wp:inline distT="0" distB="0" distL="0" distR="0">
            <wp:extent cx="4221480" cy="2567940"/>
            <wp:effectExtent l="19050" t="0" r="7620" b="0"/>
            <wp:docPr id="15" name="Picture 3" descr="H08H1419_55A Ammonia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8H1419_55A Ammonia Detection"/>
                    <pic:cNvPicPr>
                      <a:picLocks noChangeAspect="1" noChangeArrowheads="1"/>
                    </pic:cNvPicPr>
                  </pic:nvPicPr>
                  <pic:blipFill>
                    <a:blip r:embed="rId22" cstate="print"/>
                    <a:srcRect/>
                    <a:stretch>
                      <a:fillRect/>
                    </a:stretch>
                  </pic:blipFill>
                  <pic:spPr bwMode="auto">
                    <a:xfrm>
                      <a:off x="0" y="0"/>
                      <a:ext cx="4221480" cy="256794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Pr>
          <w:rStyle w:val="TableHeadingChar"/>
        </w:rPr>
        <w:t>FIGURE 16</w:t>
      </w:r>
      <w:r w:rsidRPr="00F16CAE">
        <w:rPr>
          <w:rStyle w:val="TableHeadingChar"/>
        </w:rPr>
        <w:t xml:space="preserve"> - Locations of Ammonia </w:t>
      </w:r>
      <w:r w:rsidRPr="00F16CAE">
        <w:rPr>
          <w:b/>
          <w:sz w:val="24"/>
          <w:szCs w:val="24"/>
        </w:rPr>
        <w:t>Detection</w:t>
      </w:r>
    </w:p>
    <w:p w:rsidR="0004623C" w:rsidRPr="00F16CAE" w:rsidRDefault="0004623C" w:rsidP="0004623C">
      <w:pPr>
        <w:ind w:left="360"/>
        <w:rPr>
          <w:b/>
          <w:sz w:val="24"/>
          <w:szCs w:val="24"/>
        </w:rPr>
      </w:pPr>
    </w:p>
    <w:p w:rsidR="0004623C" w:rsidRDefault="0004623C" w:rsidP="0004623C">
      <w:pPr>
        <w:rPr>
          <w:sz w:val="24"/>
          <w:szCs w:val="24"/>
        </w:rPr>
      </w:pPr>
      <w:r w:rsidRPr="00F16CAE">
        <w:rPr>
          <w:sz w:val="24"/>
          <w:szCs w:val="24"/>
        </w:rPr>
        <w:t>Quantitative compound specific information is also generated using the MR-254AB spectrometer.  This application uses a multi-dimensional model generated using radiometric, thermal, and concentration calibrated laboratory data for each compound in the airborne library.  As with compound detection methods, multiple publications have documented the feasibility of using this approach to remotely quantify chemical vapors.  The first open literature scientific peer reviewed paper was completed using the ASPECT method.</w:t>
      </w:r>
    </w:p>
    <w:p w:rsidR="0004623C" w:rsidRPr="00F16CAE" w:rsidRDefault="0004623C" w:rsidP="0004623C">
      <w:pPr>
        <w:rPr>
          <w:sz w:val="24"/>
          <w:szCs w:val="24"/>
        </w:rPr>
      </w:pPr>
    </w:p>
    <w:p w:rsidR="0004623C" w:rsidRPr="00F16CAE" w:rsidRDefault="0004623C" w:rsidP="0004623C">
      <w:pPr>
        <w:rPr>
          <w:sz w:val="24"/>
          <w:szCs w:val="24"/>
        </w:rPr>
      </w:pPr>
      <w:r w:rsidRPr="00F16CAE">
        <w:rPr>
          <w:sz w:val="24"/>
          <w:szCs w:val="24"/>
        </w:rPr>
        <w:t>Figure 1</w:t>
      </w:r>
      <w:r>
        <w:rPr>
          <w:sz w:val="24"/>
          <w:szCs w:val="24"/>
        </w:rPr>
        <w:t>7</w:t>
      </w:r>
      <w:r w:rsidRPr="00F16CAE">
        <w:rPr>
          <w:sz w:val="24"/>
          <w:szCs w:val="24"/>
        </w:rPr>
        <w:t xml:space="preserve"> shows the estimated concentration of methanol measured by ground sensors and compared with the remotely collected FT-IR data.  The data shows a standard error of prediction of 18 ppm-m for a range of concentration between 20 to 400 ppm-m.  This range of concentrations is consistent with both hazardous vapor releases and terrorist concerns. </w:t>
      </w:r>
    </w:p>
    <w:p w:rsidR="0004623C" w:rsidRPr="00F16CAE" w:rsidRDefault="0004623C" w:rsidP="0004623C">
      <w:pPr>
        <w:ind w:left="360"/>
        <w:jc w:val="center"/>
        <w:rPr>
          <w:sz w:val="24"/>
          <w:szCs w:val="24"/>
        </w:rPr>
      </w:pPr>
      <w:r>
        <w:rPr>
          <w:noProof/>
          <w:sz w:val="24"/>
          <w:szCs w:val="24"/>
        </w:rPr>
        <w:drawing>
          <wp:inline distT="0" distB="0" distL="0" distR="0">
            <wp:extent cx="3977640" cy="2659380"/>
            <wp:effectExtent l="19050" t="0" r="3810" b="0"/>
            <wp:docPr id="16" name="Picture 26" descr="Quant Results for Meth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ant Results for Methanol.jpg"/>
                    <pic:cNvPicPr>
                      <a:picLocks noChangeAspect="1" noChangeArrowheads="1"/>
                    </pic:cNvPicPr>
                  </pic:nvPicPr>
                  <pic:blipFill>
                    <a:blip r:embed="rId23" cstate="print"/>
                    <a:srcRect l="17249" t="15726" r="30685" b="37871"/>
                    <a:stretch>
                      <a:fillRect/>
                    </a:stretch>
                  </pic:blipFill>
                  <pic:spPr bwMode="auto">
                    <a:xfrm>
                      <a:off x="0" y="0"/>
                      <a:ext cx="3977640" cy="2659380"/>
                    </a:xfrm>
                    <a:prstGeom prst="rect">
                      <a:avLst/>
                    </a:prstGeom>
                    <a:noFill/>
                    <a:ln w="9525">
                      <a:noFill/>
                      <a:miter lim="800000"/>
                      <a:headEnd/>
                      <a:tailEnd/>
                    </a:ln>
                  </pic:spPr>
                </pic:pic>
              </a:graphicData>
            </a:graphic>
          </wp:inline>
        </w:drawing>
      </w:r>
    </w:p>
    <w:p w:rsidR="0004623C" w:rsidRPr="00F16CAE" w:rsidRDefault="0004623C" w:rsidP="0004623C">
      <w:pPr>
        <w:widowControl w:val="0"/>
        <w:suppressAutoHyphens/>
        <w:ind w:left="360"/>
        <w:jc w:val="center"/>
        <w:rPr>
          <w:b/>
          <w:sz w:val="24"/>
          <w:szCs w:val="24"/>
        </w:rPr>
      </w:pPr>
      <w:r w:rsidRPr="00F16CAE">
        <w:rPr>
          <w:b/>
          <w:sz w:val="24"/>
          <w:szCs w:val="24"/>
        </w:rPr>
        <w:t>Figure 1</w:t>
      </w:r>
      <w:r>
        <w:rPr>
          <w:b/>
          <w:sz w:val="24"/>
          <w:szCs w:val="24"/>
        </w:rPr>
        <w:t>7</w:t>
      </w:r>
      <w:r w:rsidRPr="00F16CAE">
        <w:rPr>
          <w:b/>
          <w:sz w:val="24"/>
          <w:szCs w:val="24"/>
        </w:rPr>
        <w:t xml:space="preserve"> - Quantitative Methanol Results</w:t>
      </w:r>
    </w:p>
    <w:p w:rsidR="0004623C" w:rsidRDefault="0004623C" w:rsidP="0004623C">
      <w:pPr>
        <w:pStyle w:val="BodyText"/>
        <w:ind w:left="1080"/>
        <w:rPr>
          <w:bCs/>
        </w:rPr>
      </w:pPr>
    </w:p>
    <w:p w:rsidR="0004623C" w:rsidRDefault="0004623C" w:rsidP="0004623C">
      <w:pPr>
        <w:pStyle w:val="BodyText"/>
        <w:ind w:left="1080"/>
        <w:rPr>
          <w:bCs/>
        </w:rPr>
      </w:pPr>
    </w:p>
    <w:p w:rsidR="0004623C" w:rsidRDefault="0004623C" w:rsidP="0004623C">
      <w:pPr>
        <w:pStyle w:val="BodyText"/>
        <w:ind w:left="1080"/>
        <w:rPr>
          <w:bCs/>
        </w:rPr>
      </w:pPr>
    </w:p>
    <w:p w:rsidR="0004623C" w:rsidRDefault="0004623C" w:rsidP="0004623C">
      <w:pPr>
        <w:pStyle w:val="ListParagraph"/>
        <w:widowControl w:val="0"/>
        <w:tabs>
          <w:tab w:val="left" w:pos="360"/>
        </w:tabs>
        <w:suppressAutoHyphens/>
        <w:ind w:left="1620"/>
        <w:rPr>
          <w:b/>
          <w:sz w:val="24"/>
          <w:szCs w:val="24"/>
        </w:rPr>
      </w:pPr>
    </w:p>
    <w:p w:rsidR="0004623C" w:rsidRDefault="0004623C" w:rsidP="0004623C">
      <w:pPr>
        <w:pStyle w:val="ListParagraph"/>
        <w:widowControl w:val="0"/>
        <w:numPr>
          <w:ilvl w:val="5"/>
          <w:numId w:val="6"/>
        </w:numPr>
        <w:tabs>
          <w:tab w:val="clear" w:pos="2520"/>
          <w:tab w:val="left" w:pos="540"/>
        </w:tabs>
        <w:suppressAutoHyphens/>
        <w:ind w:left="540" w:hanging="540"/>
        <w:rPr>
          <w:b/>
          <w:sz w:val="24"/>
          <w:szCs w:val="24"/>
        </w:rPr>
      </w:pPr>
      <w:r w:rsidRPr="008C7371">
        <w:rPr>
          <w:b/>
          <w:sz w:val="24"/>
          <w:szCs w:val="24"/>
        </w:rPr>
        <w:t>Radiological Detection Capabilities</w:t>
      </w:r>
    </w:p>
    <w:p w:rsidR="0004623C" w:rsidRDefault="0004623C" w:rsidP="0004623C">
      <w:pPr>
        <w:widowControl w:val="0"/>
        <w:tabs>
          <w:tab w:val="left" w:pos="360"/>
        </w:tabs>
        <w:suppressAutoHyphens/>
        <w:rPr>
          <w:b/>
          <w:sz w:val="24"/>
          <w:szCs w:val="24"/>
        </w:rPr>
      </w:pPr>
    </w:p>
    <w:p w:rsidR="0004623C" w:rsidRPr="008C7371" w:rsidRDefault="0004623C" w:rsidP="0004623C">
      <w:pPr>
        <w:pStyle w:val="ListParagraph"/>
        <w:widowControl w:val="0"/>
        <w:numPr>
          <w:ilvl w:val="0"/>
          <w:numId w:val="5"/>
        </w:numPr>
        <w:tabs>
          <w:tab w:val="left" w:pos="540"/>
        </w:tabs>
        <w:suppressAutoHyphens/>
        <w:ind w:left="990" w:hanging="450"/>
        <w:rPr>
          <w:b/>
          <w:sz w:val="24"/>
          <w:szCs w:val="24"/>
        </w:rPr>
      </w:pPr>
      <w:r>
        <w:rPr>
          <w:b/>
          <w:sz w:val="24"/>
          <w:szCs w:val="24"/>
        </w:rPr>
        <w:t>RSX4 Sodium NaI Gamma Ray Spectrometers</w:t>
      </w:r>
    </w:p>
    <w:p w:rsidR="0004623C" w:rsidRPr="00F16CAE" w:rsidRDefault="0004623C" w:rsidP="0004623C">
      <w:pPr>
        <w:widowControl w:val="0"/>
        <w:tabs>
          <w:tab w:val="left" w:pos="360"/>
        </w:tabs>
        <w:suppressAutoHyphens/>
        <w:ind w:left="360"/>
        <w:rPr>
          <w:b/>
          <w:sz w:val="24"/>
          <w:szCs w:val="24"/>
        </w:rPr>
      </w:pPr>
    </w:p>
    <w:p w:rsidR="0004623C" w:rsidRDefault="0004623C" w:rsidP="0004623C">
      <w:pPr>
        <w:rPr>
          <w:sz w:val="24"/>
          <w:szCs w:val="24"/>
        </w:rPr>
      </w:pPr>
      <w:r w:rsidRPr="00F16CAE">
        <w:rPr>
          <w:sz w:val="24"/>
          <w:szCs w:val="24"/>
        </w:rPr>
        <w:t>Airborne radiological measurements are conducted using three fully integrated multi-crystal sodium iodide (NaI) RSX4 gamma ray spectrometers (Figure 1</w:t>
      </w:r>
      <w:r>
        <w:rPr>
          <w:sz w:val="24"/>
          <w:szCs w:val="24"/>
        </w:rPr>
        <w:t>9</w:t>
      </w:r>
      <w:r w:rsidRPr="00F16CAE">
        <w:rPr>
          <w:sz w:val="24"/>
          <w:szCs w:val="24"/>
        </w:rPr>
        <w:t xml:space="preserve">).  Each RSX4 spectrometer contains four 4”x2”x16” doped NaI crystals each having an independent photomultiplier/ spectrometer assembly.  One RSX unit is configured with an additional upward NaI crystal utilized to provide real-time cosmic ray correction.    Count and energy data from each crystal and pack is combined using a self-calibrating signal processor to generate a virtual detector output.  All spectrometer “packs” are further combined using a signal console controlled by the on-board computer in the aircraft.  Due to the advanced signal processing techniques unique to the RSX4 units, very high total count rates (approximately 1 million counts per second) can be discriminated and processed.  </w:t>
      </w:r>
      <w:r>
        <w:rPr>
          <w:sz w:val="24"/>
          <w:szCs w:val="24"/>
        </w:rPr>
        <w:t>Specifications of the RSX4 spectrometers can be found in table 8.</w:t>
      </w:r>
    </w:p>
    <w:p w:rsidR="0004623C" w:rsidRDefault="0004623C" w:rsidP="0004623C">
      <w:pPr>
        <w:rPr>
          <w:sz w:val="24"/>
          <w:szCs w:val="24"/>
        </w:rPr>
      </w:pPr>
    </w:p>
    <w:p w:rsidR="0004623C" w:rsidRPr="0048397D" w:rsidRDefault="0004623C" w:rsidP="0004623C">
      <w:pPr>
        <w:pStyle w:val="ListParagraph"/>
        <w:numPr>
          <w:ilvl w:val="0"/>
          <w:numId w:val="5"/>
        </w:numPr>
        <w:spacing w:after="200" w:line="276" w:lineRule="auto"/>
        <w:ind w:left="1080" w:hanging="540"/>
        <w:rPr>
          <w:b/>
          <w:sz w:val="24"/>
          <w:szCs w:val="24"/>
        </w:rPr>
      </w:pPr>
      <w:r w:rsidRPr="0048397D">
        <w:rPr>
          <w:b/>
          <w:sz w:val="24"/>
          <w:szCs w:val="24"/>
        </w:rPr>
        <w:t>Lanthanum Bromide Gamma Ray Spectrometers</w:t>
      </w:r>
    </w:p>
    <w:p w:rsidR="0004623C" w:rsidRDefault="0004623C" w:rsidP="0004623C">
      <w:pPr>
        <w:rPr>
          <w:sz w:val="24"/>
          <w:szCs w:val="24"/>
        </w:rPr>
      </w:pPr>
      <w:r>
        <w:rPr>
          <w:sz w:val="24"/>
          <w:szCs w:val="24"/>
        </w:rPr>
        <w:t xml:space="preserve">High resolution gamma ray detection is provided using a set of </w:t>
      </w:r>
      <w:r w:rsidRPr="008C7371">
        <w:rPr>
          <w:sz w:val="24"/>
          <w:szCs w:val="24"/>
        </w:rPr>
        <w:t xml:space="preserve">three 3” x 3” </w:t>
      </w:r>
      <w:r>
        <w:rPr>
          <w:sz w:val="24"/>
          <w:szCs w:val="24"/>
        </w:rPr>
        <w:t>lanthanum bromide (</w:t>
      </w:r>
      <w:r w:rsidRPr="008C7371">
        <w:rPr>
          <w:sz w:val="24"/>
          <w:szCs w:val="24"/>
        </w:rPr>
        <w:t>LaBr</w:t>
      </w:r>
      <w:r>
        <w:rPr>
          <w:sz w:val="24"/>
          <w:szCs w:val="24"/>
        </w:rPr>
        <w:t>)</w:t>
      </w:r>
      <w:r w:rsidRPr="008C7371">
        <w:rPr>
          <w:sz w:val="24"/>
          <w:szCs w:val="24"/>
        </w:rPr>
        <w:t xml:space="preserve"> crystals </w:t>
      </w:r>
      <w:r>
        <w:rPr>
          <w:sz w:val="24"/>
          <w:szCs w:val="24"/>
        </w:rPr>
        <w:t xml:space="preserve">all ganged into a single virtual detector.  This configuration of detector has a much lower efficiency but has a much higher degree of spectral resolution than the NaI spectrometers.  Accordingly, the LaBr </w:t>
      </w:r>
      <w:proofErr w:type="gramStart"/>
      <w:r>
        <w:rPr>
          <w:sz w:val="24"/>
          <w:szCs w:val="24"/>
        </w:rPr>
        <w:t>crystal are</w:t>
      </w:r>
      <w:proofErr w:type="gramEnd"/>
      <w:r>
        <w:rPr>
          <w:sz w:val="24"/>
          <w:szCs w:val="24"/>
        </w:rPr>
        <w:t xml:space="preserve"> most often used in complex isotope environments having a higher intensity such as in a fall-out field resulting from a nuclear accident.  </w:t>
      </w:r>
    </w:p>
    <w:p w:rsidR="0004623C" w:rsidRDefault="0004623C" w:rsidP="0004623C">
      <w:pPr>
        <w:rPr>
          <w:sz w:val="24"/>
          <w:szCs w:val="24"/>
        </w:rPr>
      </w:pPr>
    </w:p>
    <w:p w:rsidR="0004623C" w:rsidRPr="00F16CAE" w:rsidRDefault="0004623C" w:rsidP="0004623C">
      <w:pPr>
        <w:rPr>
          <w:sz w:val="24"/>
          <w:szCs w:val="24"/>
        </w:rPr>
      </w:pPr>
      <w:r>
        <w:rPr>
          <w:sz w:val="24"/>
          <w:szCs w:val="24"/>
        </w:rPr>
        <w:t xml:space="preserve">Neutron detection is provided using a set of two, four bundle straw neutron detectors.  These systems do not use expensive and rare He3 gas and are very rugged.  Both detectors are ganged into one virtual total count sensor.   </w:t>
      </w:r>
      <w:r w:rsidRPr="00F16CAE">
        <w:rPr>
          <w:sz w:val="24"/>
          <w:szCs w:val="24"/>
        </w:rPr>
        <w:t xml:space="preserve">Radiological spectral data, GPS position, and radar altitude are collected at a one-second interval at all times during a survey.  In order to provide optimal collection geometry, flight line data is loaded into the aircraft flight computer prior to conducting the survey.  Typical airborne surveys are flown at 300 to 500 feet AGL. </w:t>
      </w: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drawing>
          <wp:inline distT="0" distB="0" distL="0" distR="0">
            <wp:extent cx="2514600" cy="1889760"/>
            <wp:effectExtent l="19050" t="0" r="0" b="0"/>
            <wp:docPr id="19" name="Picture 1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3"/>
                    <pic:cNvPicPr>
                      <a:picLocks noChangeAspect="1" noChangeArrowheads="1"/>
                    </pic:cNvPicPr>
                  </pic:nvPicPr>
                  <pic:blipFill>
                    <a:blip r:embed="rId24" cstate="print"/>
                    <a:srcRect/>
                    <a:stretch>
                      <a:fillRect/>
                    </a:stretch>
                  </pic:blipFill>
                  <pic:spPr bwMode="auto">
                    <a:xfrm>
                      <a:off x="0" y="0"/>
                      <a:ext cx="2514600" cy="1889760"/>
                    </a:xfrm>
                    <a:prstGeom prst="rect">
                      <a:avLst/>
                    </a:prstGeom>
                    <a:noFill/>
                    <a:ln w="9525">
                      <a:noFill/>
                      <a:miter lim="800000"/>
                      <a:headEnd/>
                      <a:tailEnd/>
                    </a:ln>
                  </pic:spPr>
                </pic:pic>
              </a:graphicData>
            </a:graphic>
          </wp:inline>
        </w:drawing>
      </w:r>
    </w:p>
    <w:p w:rsidR="0004623C" w:rsidRDefault="0004623C" w:rsidP="0004623C">
      <w:pPr>
        <w:ind w:left="360"/>
        <w:jc w:val="center"/>
        <w:rPr>
          <w:b/>
          <w:sz w:val="24"/>
          <w:szCs w:val="24"/>
        </w:rPr>
      </w:pPr>
      <w:r>
        <w:rPr>
          <w:b/>
          <w:sz w:val="24"/>
          <w:szCs w:val="24"/>
        </w:rPr>
        <w:t>FIGURE 19</w:t>
      </w:r>
      <w:r w:rsidRPr="00F16CAE">
        <w:rPr>
          <w:b/>
          <w:sz w:val="24"/>
          <w:szCs w:val="24"/>
        </w:rPr>
        <w:t xml:space="preserve"> - RSX4 Gamma Ray Spectrometer</w:t>
      </w:r>
    </w:p>
    <w:p w:rsidR="0004623C" w:rsidRPr="00F16CAE" w:rsidRDefault="0004623C" w:rsidP="0004623C">
      <w:pPr>
        <w:ind w:left="360"/>
        <w:jc w:val="center"/>
        <w:rPr>
          <w:b/>
          <w:sz w:val="24"/>
          <w:szCs w:val="24"/>
        </w:rPr>
      </w:pPr>
    </w:p>
    <w:p w:rsidR="0004623C" w:rsidRDefault="0004623C" w:rsidP="0004623C">
      <w:pPr>
        <w:pStyle w:val="ListParagraph"/>
        <w:spacing w:after="200" w:line="276" w:lineRule="auto"/>
        <w:ind w:left="1080"/>
        <w:rPr>
          <w:b/>
          <w:sz w:val="24"/>
          <w:szCs w:val="24"/>
        </w:rPr>
      </w:pPr>
    </w:p>
    <w:p w:rsidR="0004623C" w:rsidRDefault="0004623C" w:rsidP="0004623C">
      <w:pPr>
        <w:pStyle w:val="ListParagraph"/>
        <w:spacing w:after="200" w:line="276" w:lineRule="auto"/>
        <w:ind w:left="1080"/>
        <w:rPr>
          <w:b/>
          <w:sz w:val="24"/>
          <w:szCs w:val="24"/>
        </w:rPr>
      </w:pPr>
    </w:p>
    <w:p w:rsidR="0004623C" w:rsidRDefault="0004623C" w:rsidP="0004623C">
      <w:pPr>
        <w:pStyle w:val="ListParagraph"/>
        <w:numPr>
          <w:ilvl w:val="0"/>
          <w:numId w:val="5"/>
        </w:numPr>
        <w:spacing w:after="200" w:line="276" w:lineRule="auto"/>
        <w:ind w:left="1080" w:hanging="540"/>
        <w:rPr>
          <w:b/>
          <w:sz w:val="24"/>
          <w:szCs w:val="24"/>
        </w:rPr>
      </w:pPr>
      <w:r>
        <w:rPr>
          <w:b/>
          <w:sz w:val="24"/>
          <w:szCs w:val="24"/>
        </w:rPr>
        <w:lastRenderedPageBreak/>
        <w:t>Neutron Detection</w:t>
      </w:r>
    </w:p>
    <w:p w:rsidR="0004623C" w:rsidRPr="00F16CAE" w:rsidRDefault="0004623C" w:rsidP="0004623C">
      <w:pPr>
        <w:rPr>
          <w:sz w:val="24"/>
          <w:szCs w:val="24"/>
        </w:rPr>
      </w:pPr>
      <w:r w:rsidRPr="00F16CAE">
        <w:rPr>
          <w:sz w:val="24"/>
          <w:szCs w:val="24"/>
        </w:rPr>
        <w:t xml:space="preserve">Proper spectrometer operation and data quality assurance is maintained using both internal and external calibration algorithms.  A self-contained internal calibration algorithm acts as a watchdog and continuously monitors the spectrometer systems for proper system operation and data output.  If any errors are encountered with a specific crystal and/or spectrometer pack during the collection process an error message is generated and the data associated with that crystal are removed from further analyses.  External calibration procedures are routinely executed and consist of both designed data collection over characterized areas and pad calibrations over known quantities of radiological doped concrete.  Technical specifications for the RsX4 gamma ray spectrometers are contained in Table </w:t>
      </w:r>
      <w:r>
        <w:rPr>
          <w:sz w:val="24"/>
          <w:szCs w:val="24"/>
        </w:rPr>
        <w:t>8</w:t>
      </w:r>
      <w:r w:rsidRPr="00F16CAE">
        <w:rPr>
          <w:sz w:val="24"/>
          <w:szCs w:val="24"/>
        </w:rPr>
        <w:t xml:space="preserve">. </w:t>
      </w:r>
    </w:p>
    <w:p w:rsidR="0004623C" w:rsidRPr="00F16CAE" w:rsidRDefault="0004623C" w:rsidP="0004623C">
      <w:pPr>
        <w:ind w:left="360"/>
        <w:rPr>
          <w:sz w:val="24"/>
          <w:szCs w:val="24"/>
        </w:rPr>
      </w:pPr>
    </w:p>
    <w:p w:rsidR="0004623C" w:rsidRDefault="0004623C" w:rsidP="0004623C">
      <w:pPr>
        <w:ind w:left="360"/>
        <w:jc w:val="center"/>
        <w:rPr>
          <w:b/>
          <w:sz w:val="24"/>
          <w:szCs w:val="24"/>
        </w:rPr>
      </w:pPr>
      <w:r w:rsidRPr="00F16CAE">
        <w:rPr>
          <w:b/>
          <w:sz w:val="24"/>
          <w:szCs w:val="24"/>
        </w:rPr>
        <w:t xml:space="preserve">TABLE </w:t>
      </w:r>
      <w:r>
        <w:rPr>
          <w:b/>
          <w:sz w:val="24"/>
          <w:szCs w:val="24"/>
        </w:rPr>
        <w:t>8</w:t>
      </w:r>
      <w:r w:rsidRPr="00F16CAE">
        <w:rPr>
          <w:b/>
          <w:sz w:val="24"/>
          <w:szCs w:val="24"/>
        </w:rPr>
        <w:t xml:space="preserve"> - RX4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r w:rsidRPr="007324FF">
              <w:rPr>
                <w:b/>
                <w:sz w:val="18"/>
                <w:szCs w:val="18"/>
              </w:rPr>
              <w:t>RSI RSX4 Gamma Ray Spectrometer</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 Gamma Ray</w:t>
            </w:r>
          </w:p>
        </w:tc>
        <w:tc>
          <w:tcPr>
            <w:tcW w:w="4608" w:type="dxa"/>
          </w:tcPr>
          <w:p w:rsidR="0004623C" w:rsidRPr="007324FF" w:rsidRDefault="0004623C" w:rsidP="00506A05">
            <w:pPr>
              <w:ind w:left="360"/>
              <w:jc w:val="center"/>
              <w:rPr>
                <w:b/>
                <w:sz w:val="18"/>
                <w:szCs w:val="18"/>
              </w:rPr>
            </w:pPr>
            <w:r w:rsidRPr="007324FF">
              <w:rPr>
                <w:b/>
                <w:sz w:val="18"/>
                <w:szCs w:val="18"/>
              </w:rPr>
              <w:t xml:space="preserve">4 Doped NaI Detectors per pack, 3 Packs, 2x4x16 inch crystals, </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 Cosmic Ray</w:t>
            </w:r>
          </w:p>
        </w:tc>
        <w:tc>
          <w:tcPr>
            <w:tcW w:w="4608" w:type="dxa"/>
          </w:tcPr>
          <w:p w:rsidR="0004623C" w:rsidRPr="007324FF" w:rsidRDefault="0004623C" w:rsidP="00506A05">
            <w:pPr>
              <w:ind w:left="360"/>
              <w:jc w:val="center"/>
              <w:rPr>
                <w:b/>
                <w:sz w:val="18"/>
                <w:szCs w:val="18"/>
              </w:rPr>
            </w:pPr>
            <w:r w:rsidRPr="007324FF">
              <w:rPr>
                <w:b/>
                <w:sz w:val="18"/>
                <w:szCs w:val="18"/>
              </w:rPr>
              <w:t>One 2x4x16 upward crystal integrated into one of the RSX units.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Total NaI Detector Volume:</w:t>
            </w:r>
          </w:p>
        </w:tc>
        <w:tc>
          <w:tcPr>
            <w:tcW w:w="4608" w:type="dxa"/>
          </w:tcPr>
          <w:p w:rsidR="0004623C" w:rsidRPr="007324FF" w:rsidRDefault="0004623C" w:rsidP="00506A05">
            <w:pPr>
              <w:ind w:left="360"/>
              <w:jc w:val="center"/>
              <w:rPr>
                <w:b/>
                <w:sz w:val="18"/>
                <w:szCs w:val="18"/>
              </w:rPr>
            </w:pPr>
            <w:r w:rsidRPr="007324FF">
              <w:rPr>
                <w:b/>
                <w:sz w:val="18"/>
                <w:szCs w:val="18"/>
              </w:rPr>
              <w:t>25 liters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Energy Coverage:</w:t>
            </w:r>
          </w:p>
        </w:tc>
        <w:tc>
          <w:tcPr>
            <w:tcW w:w="4608" w:type="dxa"/>
          </w:tcPr>
          <w:p w:rsidR="0004623C" w:rsidRPr="007324FF" w:rsidRDefault="0004623C" w:rsidP="00506A05">
            <w:pPr>
              <w:ind w:left="360"/>
              <w:jc w:val="center"/>
              <w:rPr>
                <w:b/>
                <w:sz w:val="18"/>
                <w:szCs w:val="18"/>
              </w:rPr>
            </w:pPr>
            <w:r w:rsidRPr="007324FF">
              <w:rPr>
                <w:b/>
                <w:sz w:val="18"/>
                <w:szCs w:val="18"/>
              </w:rPr>
              <w:t xml:space="preserve">0 – 3000 </w:t>
            </w:r>
            <w:proofErr w:type="spellStart"/>
            <w:r w:rsidRPr="007324FF">
              <w:rPr>
                <w:b/>
                <w:sz w:val="18"/>
                <w:szCs w:val="18"/>
              </w:rPr>
              <w:t>KeV</w:t>
            </w:r>
            <w:proofErr w:type="spellEnd"/>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Number of Channels:</w:t>
            </w:r>
          </w:p>
        </w:tc>
        <w:tc>
          <w:tcPr>
            <w:tcW w:w="4608" w:type="dxa"/>
          </w:tcPr>
          <w:p w:rsidR="0004623C" w:rsidRPr="007324FF" w:rsidRDefault="0004623C" w:rsidP="00506A05">
            <w:pPr>
              <w:ind w:left="360"/>
              <w:jc w:val="center"/>
              <w:rPr>
                <w:b/>
                <w:sz w:val="18"/>
                <w:szCs w:val="18"/>
              </w:rPr>
            </w:pPr>
            <w:r w:rsidRPr="007324FF">
              <w:rPr>
                <w:b/>
                <w:sz w:val="18"/>
                <w:szCs w:val="18"/>
              </w:rPr>
              <w:t>1024</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Energy Resolution:</w:t>
            </w:r>
          </w:p>
        </w:tc>
        <w:tc>
          <w:tcPr>
            <w:tcW w:w="4608" w:type="dxa"/>
          </w:tcPr>
          <w:p w:rsidR="0004623C" w:rsidRPr="007324FF" w:rsidRDefault="0004623C" w:rsidP="00506A05">
            <w:pPr>
              <w:ind w:left="360"/>
              <w:jc w:val="center"/>
              <w:rPr>
                <w:b/>
                <w:sz w:val="18"/>
                <w:szCs w:val="18"/>
              </w:rPr>
            </w:pPr>
            <w:r w:rsidRPr="007324FF">
              <w:rPr>
                <w:b/>
                <w:sz w:val="18"/>
                <w:szCs w:val="18"/>
              </w:rPr>
              <w:t xml:space="preserve">Approx. 3 </w:t>
            </w:r>
            <w:proofErr w:type="spellStart"/>
            <w:r w:rsidRPr="007324FF">
              <w:rPr>
                <w:b/>
                <w:sz w:val="18"/>
                <w:szCs w:val="18"/>
              </w:rPr>
              <w:t>KeV</w:t>
            </w:r>
            <w:proofErr w:type="spellEnd"/>
            <w:r w:rsidRPr="007324FF">
              <w:rPr>
                <w:b/>
                <w:sz w:val="18"/>
                <w:szCs w:val="18"/>
              </w:rPr>
              <w:t xml:space="preserve"> per Channel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Scan Rate:</w:t>
            </w:r>
          </w:p>
        </w:tc>
        <w:tc>
          <w:tcPr>
            <w:tcW w:w="4608" w:type="dxa"/>
          </w:tcPr>
          <w:p w:rsidR="0004623C" w:rsidRPr="007324FF" w:rsidRDefault="0004623C" w:rsidP="00506A05">
            <w:pPr>
              <w:ind w:left="360"/>
              <w:jc w:val="center"/>
              <w:rPr>
                <w:b/>
                <w:sz w:val="18"/>
                <w:szCs w:val="18"/>
              </w:rPr>
            </w:pPr>
            <w:r w:rsidRPr="007324FF">
              <w:rPr>
                <w:b/>
                <w:sz w:val="18"/>
                <w:szCs w:val="18"/>
              </w:rPr>
              <w:t>1 Hz</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Internal Calibration:</w:t>
            </w:r>
          </w:p>
        </w:tc>
        <w:tc>
          <w:tcPr>
            <w:tcW w:w="4608" w:type="dxa"/>
          </w:tcPr>
          <w:p w:rsidR="0004623C" w:rsidRPr="007324FF" w:rsidRDefault="0004623C" w:rsidP="00506A05">
            <w:pPr>
              <w:ind w:left="360"/>
              <w:jc w:val="center"/>
              <w:rPr>
                <w:b/>
                <w:sz w:val="18"/>
                <w:szCs w:val="18"/>
              </w:rPr>
            </w:pPr>
            <w:r w:rsidRPr="007324FF">
              <w:rPr>
                <w:b/>
                <w:sz w:val="18"/>
                <w:szCs w:val="18"/>
              </w:rPr>
              <w:t>Automatic based on Natural K, U, and T</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Field of View (FOV):</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45 Degrees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Cross Field Scan Coverage: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300 meters @ 300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Altitude Determination:</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2.4 GHz Radar Altimeter, 10 Meter DEM Database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28 vdc @ 4 amps full load (3 Packs)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Weight:</w:t>
            </w:r>
          </w:p>
        </w:tc>
        <w:tc>
          <w:tcPr>
            <w:tcW w:w="4608" w:type="dxa"/>
          </w:tcPr>
          <w:p w:rsidR="0004623C" w:rsidRPr="007324FF" w:rsidRDefault="0004623C" w:rsidP="00506A05">
            <w:pPr>
              <w:ind w:left="360"/>
              <w:jc w:val="center"/>
              <w:rPr>
                <w:b/>
                <w:sz w:val="18"/>
                <w:szCs w:val="18"/>
              </w:rPr>
            </w:pPr>
            <w:r w:rsidRPr="007324FF">
              <w:rPr>
                <w:b/>
                <w:sz w:val="18"/>
                <w:szCs w:val="18"/>
              </w:rPr>
              <w:t>136 Kg (300 lbs.)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 xml:space="preserve">Less than 5 minutes </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1024 Gamma Ray Spectra, GPS (2 Hz)</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1 Step Full Processing of Total Count, Sigma, and Exposure Rate,     Approximately 1 minute Processing Time After Data Collection.</w:t>
            </w:r>
          </w:p>
        </w:tc>
      </w:tr>
    </w:tbl>
    <w:p w:rsidR="0004623C" w:rsidRPr="00F16CAE" w:rsidRDefault="0004623C" w:rsidP="0004623C">
      <w:pPr>
        <w:ind w:left="360"/>
        <w:rPr>
          <w:b/>
          <w:sz w:val="24"/>
          <w:szCs w:val="24"/>
        </w:rPr>
      </w:pPr>
    </w:p>
    <w:p w:rsidR="0004623C" w:rsidRPr="003C5187" w:rsidRDefault="0004623C" w:rsidP="0004623C">
      <w:pPr>
        <w:pStyle w:val="ListParagraph"/>
        <w:widowControl w:val="0"/>
        <w:numPr>
          <w:ilvl w:val="0"/>
          <w:numId w:val="5"/>
        </w:numPr>
        <w:suppressAutoHyphens/>
        <w:ind w:left="1080" w:hanging="540"/>
        <w:rPr>
          <w:b/>
          <w:sz w:val="24"/>
          <w:szCs w:val="24"/>
        </w:rPr>
      </w:pPr>
      <w:r w:rsidRPr="003C5187">
        <w:rPr>
          <w:b/>
          <w:sz w:val="24"/>
          <w:szCs w:val="24"/>
        </w:rPr>
        <w:t>Radiological Data Processing</w:t>
      </w:r>
    </w:p>
    <w:p w:rsidR="0004623C" w:rsidRPr="00F16CAE" w:rsidRDefault="0004623C" w:rsidP="0004623C">
      <w:pPr>
        <w:widowControl w:val="0"/>
        <w:suppressAutoHyphens/>
        <w:ind w:left="360"/>
        <w:rPr>
          <w:b/>
          <w:sz w:val="24"/>
          <w:szCs w:val="24"/>
        </w:rPr>
      </w:pPr>
    </w:p>
    <w:p w:rsidR="0004623C" w:rsidRDefault="0004623C" w:rsidP="0004623C">
      <w:pPr>
        <w:rPr>
          <w:sz w:val="24"/>
          <w:szCs w:val="24"/>
        </w:rPr>
      </w:pPr>
      <w:r w:rsidRPr="00F16CAE">
        <w:rPr>
          <w:sz w:val="24"/>
          <w:szCs w:val="24"/>
        </w:rPr>
        <w:t xml:space="preserve">All radiological data is processed automatically using airborne algorithms.  Normally, a specifically designed survey flight path is flow by the aircraft and once complete, a suite of radiological products is generated from the collected data.  Since radiological sources are universally present from the earth and from cosmic sources, all radiological data must be corrected to establish a baseline measurement.  Cosmic estimates are established by flying the aircraft 3000 feet AGL while collecting gamma spectral data.  At altitudes of 3000 feet and greater all radiological inputs are either from the cosmic sources or the aircraft (which is a constant).  Quantified cosmic contributions are stripped out from all subsequent data.  Depending on the length of the radiological survey, cosmic backgrounds may be collected at the beginning and end of the survey.  In a fashion similar to the cosmic correction, the natural radiological background for the survey area is also established.  This process normally calls for collecting a limited amount of data (a test line) at the survey altitude (300 – 500 ft. AGL) in an area of similar geology/land use but outside of the region of survey interest.  By subtracting the test line data from the survey data, a corrected radiation map for the survey area is generated.  </w:t>
      </w:r>
    </w:p>
    <w:p w:rsidR="0004623C" w:rsidRPr="00F16CAE" w:rsidRDefault="0004623C" w:rsidP="0004623C">
      <w:pPr>
        <w:rPr>
          <w:sz w:val="24"/>
          <w:szCs w:val="24"/>
        </w:rPr>
      </w:pPr>
    </w:p>
    <w:p w:rsidR="0004623C" w:rsidRPr="00F16CAE" w:rsidRDefault="0004623C" w:rsidP="0004623C">
      <w:pPr>
        <w:rPr>
          <w:sz w:val="24"/>
          <w:szCs w:val="24"/>
        </w:rPr>
      </w:pPr>
      <w:r w:rsidRPr="00F16CAE">
        <w:rPr>
          <w:sz w:val="24"/>
          <w:szCs w:val="24"/>
        </w:rPr>
        <w:t xml:space="preserve">Several data products are generated automatically by the system including total counts, a sigma map, and an exposure map.  The total count product is generated by mapping the corrected total count data (approximately 30 – 3000 </w:t>
      </w:r>
      <w:proofErr w:type="spellStart"/>
      <w:r w:rsidRPr="00F16CAE">
        <w:rPr>
          <w:sz w:val="24"/>
          <w:szCs w:val="24"/>
        </w:rPr>
        <w:t>KeV</w:t>
      </w:r>
      <w:proofErr w:type="spellEnd"/>
      <w:r w:rsidRPr="00F16CAE">
        <w:rPr>
          <w:sz w:val="24"/>
          <w:szCs w:val="24"/>
        </w:rPr>
        <w:t xml:space="preserve">) from the spectrometers using the integrated GPS data as the geographic datum.  Exposure Rate mps are normally contoured at regular intervals in micro-Roentgens (µR).  Figure </w:t>
      </w:r>
      <w:r>
        <w:rPr>
          <w:sz w:val="24"/>
          <w:szCs w:val="24"/>
        </w:rPr>
        <w:t>20</w:t>
      </w:r>
      <w:r w:rsidRPr="00F16CAE">
        <w:rPr>
          <w:sz w:val="24"/>
          <w:szCs w:val="24"/>
        </w:rPr>
        <w:t xml:space="preserve"> illustrates a typical survey total count plot.</w:t>
      </w:r>
    </w:p>
    <w:p w:rsidR="0004623C" w:rsidRPr="00F16CAE" w:rsidRDefault="0004623C" w:rsidP="0004623C">
      <w:pPr>
        <w:ind w:left="360"/>
        <w:rPr>
          <w:sz w:val="24"/>
          <w:szCs w:val="24"/>
        </w:rPr>
      </w:pP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drawing>
          <wp:inline distT="0" distB="0" distL="0" distR="0">
            <wp:extent cx="3147060" cy="2743200"/>
            <wp:effectExtent l="19050" t="0" r="0" b="0"/>
            <wp:docPr id="20" name="Picture 16" descr="crossroad total cou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road total count rate"/>
                    <pic:cNvPicPr>
                      <a:picLocks noChangeAspect="1" noChangeArrowheads="1"/>
                    </pic:cNvPicPr>
                  </pic:nvPicPr>
                  <pic:blipFill>
                    <a:blip r:embed="rId25" cstate="print"/>
                    <a:srcRect/>
                    <a:stretch>
                      <a:fillRect/>
                    </a:stretch>
                  </pic:blipFill>
                  <pic:spPr bwMode="auto">
                    <a:xfrm>
                      <a:off x="0" y="0"/>
                      <a:ext cx="3147060" cy="274320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 xml:space="preserve">FIGURE </w:t>
      </w:r>
      <w:r>
        <w:rPr>
          <w:b/>
          <w:sz w:val="24"/>
          <w:szCs w:val="24"/>
        </w:rPr>
        <w:t>20</w:t>
      </w:r>
      <w:r w:rsidRPr="00F16CAE">
        <w:rPr>
          <w:b/>
          <w:sz w:val="24"/>
          <w:szCs w:val="24"/>
        </w:rPr>
        <w:t xml:space="preserve"> - Total Count Plot</w:t>
      </w:r>
    </w:p>
    <w:p w:rsidR="0004623C" w:rsidRPr="00F16CAE" w:rsidRDefault="0004623C" w:rsidP="0004623C">
      <w:pPr>
        <w:ind w:left="360"/>
        <w:jc w:val="center"/>
        <w:rPr>
          <w:b/>
          <w:sz w:val="24"/>
          <w:szCs w:val="24"/>
        </w:rPr>
      </w:pPr>
    </w:p>
    <w:p w:rsidR="0004623C" w:rsidRDefault="0004623C" w:rsidP="0004623C">
      <w:pPr>
        <w:rPr>
          <w:sz w:val="24"/>
          <w:szCs w:val="24"/>
        </w:rPr>
      </w:pPr>
      <w:r w:rsidRPr="00F16CAE">
        <w:rPr>
          <w:sz w:val="24"/>
          <w:szCs w:val="24"/>
        </w:rPr>
        <w:t xml:space="preserve">A second radiological product includes an array of isotope specific sigma plots or maps.  These plots are very useful to the first responder since they help highlight specific data points that may require detailed ground investigation.  This procedure consists of a two-step method with the first being a windowing for selected isotope energies followed by a statistical treatment of the data.  Isotope specific data is generated by windowing the gamma spectrum at energy levels corresponding to the isotopes of interest.  As part of this analysis, higher energy contributions from uranium and thorium are removed using a stripping coefficient.  A statistical average and standard deviation is next computed for the entire survey area using the isotope windowed data.  Since the standard deviation provides a measure of the variance of the data set, data values showing several standard deviations (sigma) indicate that these values are statistically different from the majority of the population.  ASPECT uses a graded scale in which </w:t>
      </w:r>
      <w:proofErr w:type="gramStart"/>
      <w:r w:rsidRPr="00F16CAE">
        <w:rPr>
          <w:sz w:val="24"/>
          <w:szCs w:val="24"/>
        </w:rPr>
        <w:t>0 to 4 sigma</w:t>
      </w:r>
      <w:proofErr w:type="gramEnd"/>
      <w:r w:rsidRPr="00F16CAE">
        <w:rPr>
          <w:sz w:val="24"/>
          <w:szCs w:val="24"/>
        </w:rPr>
        <w:t xml:space="preserve"> are considered normal and greater than 4 sigma highlights data very different from the population.  </w:t>
      </w:r>
      <w:proofErr w:type="gramStart"/>
      <w:r w:rsidRPr="00F16CAE">
        <w:rPr>
          <w:sz w:val="24"/>
          <w:szCs w:val="24"/>
        </w:rPr>
        <w:t>Greater than 6 sigma</w:t>
      </w:r>
      <w:proofErr w:type="gramEnd"/>
      <w:r w:rsidRPr="00F16CAE">
        <w:rPr>
          <w:sz w:val="24"/>
          <w:szCs w:val="24"/>
        </w:rPr>
        <w:t xml:space="preserve"> indicates that the data is extremely different and warrants additional investigation.  By using different isotope windows, a number of sigma maps can be generated for a given survey (Figure </w:t>
      </w:r>
      <w:r>
        <w:rPr>
          <w:sz w:val="24"/>
          <w:szCs w:val="24"/>
        </w:rPr>
        <w:t>21</w:t>
      </w:r>
      <w:r w:rsidRPr="00F16CAE">
        <w:rPr>
          <w:sz w:val="24"/>
          <w:szCs w:val="24"/>
        </w:rPr>
        <w:t>).</w:t>
      </w:r>
    </w:p>
    <w:p w:rsidR="0004623C" w:rsidRPr="00F16CAE" w:rsidRDefault="0004623C" w:rsidP="0004623C">
      <w:pPr>
        <w:rPr>
          <w:sz w:val="24"/>
          <w:szCs w:val="24"/>
        </w:rPr>
      </w:pPr>
    </w:p>
    <w:p w:rsidR="0004623C" w:rsidRPr="00F16CAE" w:rsidRDefault="0004623C" w:rsidP="0004623C">
      <w:pPr>
        <w:rPr>
          <w:sz w:val="24"/>
          <w:szCs w:val="24"/>
        </w:rPr>
      </w:pPr>
      <w:r w:rsidRPr="00F16CAE">
        <w:rPr>
          <w:sz w:val="24"/>
          <w:szCs w:val="24"/>
        </w:rPr>
        <w:t xml:space="preserve">The final set of products generated by the gamma ray spectrometers consist of an exposure plot or map.  This procedure consist of extrapolating the measured total count data collected at the flight altitude down to the total count that would be measured 1 meter above the surface.  This method utilizes a weighting algorithm that provides more focus on the high energy counts since these represent the most energetic and penetrating gamma rays.  The extrapolation process is </w:t>
      </w:r>
      <w:r w:rsidRPr="00F16CAE">
        <w:rPr>
          <w:sz w:val="24"/>
          <w:szCs w:val="24"/>
        </w:rPr>
        <w:lastRenderedPageBreak/>
        <w:t xml:space="preserve">accomplished using the calibration coefficients developed as part of the exterior calibration process.  The resulting data is plotted in µR/hr and provides the first responder with a health-based estimate of radiological dosage at the ground surface (Figure </w:t>
      </w:r>
      <w:r>
        <w:rPr>
          <w:sz w:val="24"/>
          <w:szCs w:val="24"/>
        </w:rPr>
        <w:t>22</w:t>
      </w:r>
      <w:r w:rsidRPr="00F16CAE">
        <w:rPr>
          <w:sz w:val="24"/>
          <w:szCs w:val="24"/>
        </w:rPr>
        <w:t>).</w:t>
      </w:r>
    </w:p>
    <w:p w:rsidR="0004623C" w:rsidRPr="00F16CAE" w:rsidRDefault="0004623C" w:rsidP="0004623C">
      <w:pPr>
        <w:ind w:left="360"/>
        <w:rPr>
          <w:sz w:val="24"/>
          <w:szCs w:val="24"/>
        </w:rPr>
      </w:pPr>
    </w:p>
    <w:p w:rsidR="0004623C" w:rsidRPr="00F16CAE" w:rsidRDefault="0004623C" w:rsidP="0004623C">
      <w:pPr>
        <w:ind w:left="360"/>
        <w:jc w:val="center"/>
        <w:rPr>
          <w:b/>
          <w:sz w:val="24"/>
          <w:szCs w:val="24"/>
          <w:highlight w:val="yellow"/>
        </w:rPr>
      </w:pPr>
      <w:r>
        <w:rPr>
          <w:b/>
          <w:noProof/>
          <w:sz w:val="24"/>
          <w:szCs w:val="24"/>
        </w:rPr>
        <w:drawing>
          <wp:inline distT="0" distB="0" distL="0" distR="0">
            <wp:extent cx="2621280" cy="2286000"/>
            <wp:effectExtent l="19050" t="0" r="7620" b="0"/>
            <wp:docPr id="21" name="Picture 17" descr="Sigma Plot for U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ma Plot for Uranium"/>
                    <pic:cNvPicPr>
                      <a:picLocks noChangeAspect="1" noChangeArrowheads="1"/>
                    </pic:cNvPicPr>
                  </pic:nvPicPr>
                  <pic:blipFill>
                    <a:blip r:embed="rId26" cstate="print"/>
                    <a:srcRect/>
                    <a:stretch>
                      <a:fillRect/>
                    </a:stretch>
                  </pic:blipFill>
                  <pic:spPr bwMode="auto">
                    <a:xfrm>
                      <a:off x="0" y="0"/>
                      <a:ext cx="2621280" cy="228600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 xml:space="preserve">FIGURE </w:t>
      </w:r>
      <w:r>
        <w:rPr>
          <w:b/>
          <w:sz w:val="24"/>
          <w:szCs w:val="24"/>
        </w:rPr>
        <w:t>21</w:t>
      </w:r>
      <w:r w:rsidRPr="00F16CAE">
        <w:rPr>
          <w:b/>
          <w:sz w:val="24"/>
          <w:szCs w:val="24"/>
        </w:rPr>
        <w:t xml:space="preserve"> - Sigma Plot</w:t>
      </w:r>
    </w:p>
    <w:p w:rsidR="0004623C" w:rsidRPr="00F16CAE" w:rsidRDefault="0004623C" w:rsidP="0004623C">
      <w:pPr>
        <w:ind w:left="360"/>
        <w:jc w:val="center"/>
        <w:rPr>
          <w:b/>
          <w:sz w:val="24"/>
          <w:szCs w:val="24"/>
          <w:highlight w:val="yellow"/>
        </w:rPr>
      </w:pPr>
    </w:p>
    <w:p w:rsidR="0004623C" w:rsidRPr="00F16CAE" w:rsidRDefault="0004623C" w:rsidP="0004623C">
      <w:pPr>
        <w:ind w:left="360"/>
        <w:jc w:val="center"/>
        <w:rPr>
          <w:b/>
          <w:sz w:val="24"/>
          <w:szCs w:val="24"/>
          <w:highlight w:val="yellow"/>
        </w:rPr>
      </w:pPr>
      <w:r>
        <w:rPr>
          <w:b/>
          <w:noProof/>
          <w:sz w:val="24"/>
          <w:szCs w:val="24"/>
        </w:rPr>
        <w:drawing>
          <wp:inline distT="0" distB="0" distL="0" distR="0">
            <wp:extent cx="2621280" cy="2278380"/>
            <wp:effectExtent l="19050" t="0" r="7620" b="0"/>
            <wp:docPr id="22" name="Picture 18" descr="crossroad exposur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ossroad exposure rate"/>
                    <pic:cNvPicPr>
                      <a:picLocks noChangeAspect="1" noChangeArrowheads="1"/>
                    </pic:cNvPicPr>
                  </pic:nvPicPr>
                  <pic:blipFill>
                    <a:blip r:embed="rId27" cstate="print"/>
                    <a:srcRect/>
                    <a:stretch>
                      <a:fillRect/>
                    </a:stretch>
                  </pic:blipFill>
                  <pic:spPr bwMode="auto">
                    <a:xfrm>
                      <a:off x="0" y="0"/>
                      <a:ext cx="2621280" cy="2278380"/>
                    </a:xfrm>
                    <a:prstGeom prst="rect">
                      <a:avLst/>
                    </a:prstGeom>
                    <a:noFill/>
                    <a:ln w="9525">
                      <a:noFill/>
                      <a:miter lim="800000"/>
                      <a:headEnd/>
                      <a:tailEnd/>
                    </a:ln>
                  </pic:spPr>
                </pic:pic>
              </a:graphicData>
            </a:graphic>
          </wp:inline>
        </w:drawing>
      </w:r>
    </w:p>
    <w:p w:rsidR="0004623C" w:rsidRDefault="0004623C" w:rsidP="0004623C">
      <w:pPr>
        <w:ind w:left="360"/>
        <w:jc w:val="center"/>
        <w:rPr>
          <w:b/>
          <w:sz w:val="24"/>
          <w:szCs w:val="24"/>
        </w:rPr>
      </w:pPr>
      <w:r w:rsidRPr="00F16CAE">
        <w:rPr>
          <w:b/>
          <w:sz w:val="24"/>
          <w:szCs w:val="24"/>
        </w:rPr>
        <w:t xml:space="preserve">FIGURE </w:t>
      </w:r>
      <w:r>
        <w:rPr>
          <w:b/>
          <w:sz w:val="24"/>
          <w:szCs w:val="24"/>
        </w:rPr>
        <w:t>22</w:t>
      </w:r>
      <w:r w:rsidRPr="00F16CAE">
        <w:rPr>
          <w:b/>
          <w:sz w:val="24"/>
          <w:szCs w:val="24"/>
        </w:rPr>
        <w:t xml:space="preserve"> - Exposure Plot</w:t>
      </w:r>
    </w:p>
    <w:p w:rsidR="0004623C" w:rsidRPr="00F16CAE" w:rsidRDefault="0004623C" w:rsidP="0004623C">
      <w:pPr>
        <w:ind w:left="360"/>
        <w:jc w:val="center"/>
        <w:rPr>
          <w:b/>
          <w:sz w:val="24"/>
          <w:szCs w:val="24"/>
        </w:rPr>
      </w:pPr>
    </w:p>
    <w:p w:rsidR="0004623C" w:rsidRDefault="0004623C" w:rsidP="0004623C">
      <w:pPr>
        <w:pStyle w:val="ListParagraph"/>
        <w:widowControl w:val="0"/>
        <w:numPr>
          <w:ilvl w:val="2"/>
          <w:numId w:val="2"/>
        </w:numPr>
        <w:tabs>
          <w:tab w:val="clear" w:pos="1440"/>
          <w:tab w:val="left" w:pos="360"/>
          <w:tab w:val="num" w:pos="540"/>
        </w:tabs>
        <w:suppressAutoHyphens/>
        <w:ind w:left="540" w:hanging="540"/>
        <w:rPr>
          <w:rStyle w:val="TableHeadingChar"/>
        </w:rPr>
      </w:pPr>
      <w:r w:rsidRPr="00F16CAE">
        <w:rPr>
          <w:rStyle w:val="TableHeadingChar"/>
        </w:rPr>
        <w:t>Aerial Camera Systems</w:t>
      </w:r>
    </w:p>
    <w:p w:rsidR="0004623C" w:rsidRDefault="0004623C" w:rsidP="0004623C">
      <w:pPr>
        <w:pStyle w:val="ListParagraph"/>
        <w:widowControl w:val="0"/>
        <w:tabs>
          <w:tab w:val="left" w:pos="360"/>
        </w:tabs>
        <w:suppressAutoHyphens/>
        <w:rPr>
          <w:rStyle w:val="TableHeadingChar"/>
        </w:rPr>
      </w:pPr>
    </w:p>
    <w:p w:rsidR="0004623C" w:rsidRDefault="0004623C" w:rsidP="0004623C">
      <w:pPr>
        <w:pStyle w:val="ListParagraph"/>
        <w:widowControl w:val="0"/>
        <w:numPr>
          <w:ilvl w:val="0"/>
          <w:numId w:val="7"/>
        </w:numPr>
        <w:tabs>
          <w:tab w:val="left" w:pos="360"/>
        </w:tabs>
        <w:suppressAutoHyphens/>
        <w:ind w:left="1080" w:hanging="540"/>
        <w:rPr>
          <w:rStyle w:val="TableHeadingChar"/>
        </w:rPr>
      </w:pPr>
      <w:r>
        <w:rPr>
          <w:rStyle w:val="TableHeadingChar"/>
        </w:rPr>
        <w:t>Nikon D2X</w:t>
      </w:r>
    </w:p>
    <w:p w:rsidR="0004623C" w:rsidRPr="00F16CAE" w:rsidRDefault="0004623C" w:rsidP="0004623C">
      <w:pPr>
        <w:pStyle w:val="ListParagraph"/>
        <w:widowControl w:val="0"/>
        <w:tabs>
          <w:tab w:val="left" w:pos="360"/>
        </w:tabs>
        <w:suppressAutoHyphens/>
        <w:ind w:left="3600"/>
        <w:rPr>
          <w:rStyle w:val="TableHeadingChar"/>
        </w:rPr>
      </w:pPr>
    </w:p>
    <w:p w:rsidR="0004623C" w:rsidRPr="00F16CAE" w:rsidRDefault="0004623C" w:rsidP="0004623C">
      <w:pPr>
        <w:rPr>
          <w:sz w:val="24"/>
          <w:szCs w:val="24"/>
        </w:rPr>
      </w:pPr>
      <w:r w:rsidRPr="00F16CAE">
        <w:rPr>
          <w:sz w:val="24"/>
          <w:szCs w:val="24"/>
        </w:rPr>
        <w:t xml:space="preserve">ASPECT utilizes a still digital Nikon DX2 camera to collect and provide visible aerial imagery as part of the core data product package (Figure </w:t>
      </w:r>
      <w:r>
        <w:rPr>
          <w:sz w:val="24"/>
          <w:szCs w:val="24"/>
        </w:rPr>
        <w:t>23</w:t>
      </w:r>
      <w:r w:rsidRPr="00F16CAE">
        <w:rPr>
          <w:sz w:val="24"/>
          <w:szCs w:val="24"/>
        </w:rPr>
        <w:t xml:space="preserve">). The DX2 consists of a 12.4 mega pixel CMOS camera supporting a 3:5 aspect ratio frame. The system uses a 28 mm wide-angle lens and is </w:t>
      </w:r>
      <w:proofErr w:type="spellStart"/>
      <w:r w:rsidRPr="00F16CAE">
        <w:rPr>
          <w:sz w:val="24"/>
          <w:szCs w:val="24"/>
        </w:rPr>
        <w:t>slaved</w:t>
      </w:r>
      <w:proofErr w:type="spellEnd"/>
      <w:r w:rsidRPr="00F16CAE">
        <w:rPr>
          <w:sz w:val="24"/>
          <w:szCs w:val="24"/>
        </w:rPr>
        <w:t xml:space="preserve"> to the primary IR sensors and provides concurrent image collection when the other sensors are triggered for operation. All imagery is geo-rectified using both aircraft attitude correction (pitch, yaw, and roll) and GPS positional information. Imagery can be processed while the aircraft is in flight status or approximately 600 frames per hour can be automatically batch </w:t>
      </w:r>
      <w:r w:rsidRPr="00F16CAE">
        <w:rPr>
          <w:sz w:val="24"/>
          <w:szCs w:val="24"/>
        </w:rPr>
        <w:lastRenderedPageBreak/>
        <w:t xml:space="preserve">processed once the data is downloaded from the aircraft. Technical specification for the DX2 camera is provided in Table 8. </w:t>
      </w:r>
    </w:p>
    <w:p w:rsidR="0004623C" w:rsidRPr="00F16CAE" w:rsidRDefault="0004623C" w:rsidP="0004623C">
      <w:pPr>
        <w:ind w:left="360"/>
        <w:rPr>
          <w:sz w:val="24"/>
          <w:szCs w:val="24"/>
        </w:rPr>
      </w:pPr>
    </w:p>
    <w:p w:rsidR="0004623C" w:rsidRPr="00F16CAE" w:rsidRDefault="0004623C" w:rsidP="0004623C">
      <w:pPr>
        <w:ind w:left="360"/>
        <w:jc w:val="center"/>
        <w:rPr>
          <w:b/>
          <w:sz w:val="24"/>
          <w:szCs w:val="24"/>
          <w:highlight w:val="yellow"/>
        </w:rPr>
      </w:pPr>
    </w:p>
    <w:p w:rsidR="0004623C" w:rsidRPr="00F16CAE" w:rsidRDefault="0004623C" w:rsidP="0004623C">
      <w:pPr>
        <w:ind w:left="360"/>
        <w:jc w:val="center"/>
        <w:rPr>
          <w:b/>
          <w:sz w:val="24"/>
          <w:szCs w:val="24"/>
        </w:rPr>
      </w:pPr>
    </w:p>
    <w:p w:rsidR="0004623C" w:rsidRPr="00F16CAE" w:rsidRDefault="0004623C" w:rsidP="0004623C">
      <w:pPr>
        <w:ind w:left="360"/>
        <w:jc w:val="center"/>
        <w:rPr>
          <w:b/>
          <w:sz w:val="24"/>
          <w:szCs w:val="24"/>
        </w:rPr>
      </w:pPr>
    </w:p>
    <w:p w:rsidR="0004623C" w:rsidRPr="00F16CAE" w:rsidRDefault="0004623C" w:rsidP="0004623C">
      <w:pPr>
        <w:ind w:left="360"/>
        <w:jc w:val="center"/>
        <w:rPr>
          <w:b/>
          <w:sz w:val="24"/>
          <w:szCs w:val="24"/>
        </w:rPr>
      </w:pPr>
    </w:p>
    <w:p w:rsidR="0004623C" w:rsidRPr="00F16CAE"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D732FA" w:rsidRDefault="00D732FA" w:rsidP="0004623C">
      <w:pPr>
        <w:pStyle w:val="Caption"/>
      </w:pPr>
    </w:p>
    <w:p w:rsidR="00D732FA" w:rsidRDefault="00D732FA" w:rsidP="0004623C">
      <w:pPr>
        <w:pStyle w:val="Caption"/>
      </w:pPr>
      <w:r>
        <w:rPr>
          <w:noProof/>
        </w:rPr>
        <w:drawing>
          <wp:inline distT="0" distB="0" distL="0" distR="0">
            <wp:extent cx="5261610" cy="3946208"/>
            <wp:effectExtent l="19050" t="0" r="0" b="0"/>
            <wp:docPr id="29" name="Picture 28" descr="Bottom_Sensor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Sensor_layout.jpg"/>
                    <pic:cNvPicPr/>
                  </pic:nvPicPr>
                  <pic:blipFill>
                    <a:blip r:embed="rId28" cstate="print"/>
                    <a:stretch>
                      <a:fillRect/>
                    </a:stretch>
                  </pic:blipFill>
                  <pic:spPr>
                    <a:xfrm>
                      <a:off x="0" y="0"/>
                      <a:ext cx="5261610" cy="3946208"/>
                    </a:xfrm>
                    <a:prstGeom prst="rect">
                      <a:avLst/>
                    </a:prstGeom>
                  </pic:spPr>
                </pic:pic>
              </a:graphicData>
            </a:graphic>
          </wp:inline>
        </w:drawing>
      </w:r>
    </w:p>
    <w:p w:rsidR="00D732FA" w:rsidRDefault="00D732FA" w:rsidP="0004623C">
      <w:pPr>
        <w:pStyle w:val="Caption"/>
      </w:pPr>
    </w:p>
    <w:p w:rsidR="00D732FA" w:rsidRDefault="00D732FA" w:rsidP="0004623C">
      <w:pPr>
        <w:pStyle w:val="Caption"/>
      </w:pPr>
    </w:p>
    <w:p w:rsidR="00D732FA" w:rsidRDefault="00D732FA" w:rsidP="0004623C">
      <w:pPr>
        <w:pStyle w:val="Caption"/>
      </w:pPr>
    </w:p>
    <w:p w:rsidR="0004623C" w:rsidRPr="004C12E6" w:rsidRDefault="0004623C" w:rsidP="0004623C">
      <w:pPr>
        <w:pStyle w:val="Caption"/>
        <w:rPr>
          <w:rFonts w:cs="Arial"/>
          <w:noProof/>
        </w:rPr>
      </w:pPr>
      <w:r>
        <w:t>Figure 23: ASPECT Camera Suite</w:t>
      </w: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D732FA" w:rsidRDefault="00D732FA" w:rsidP="0004623C">
      <w:pPr>
        <w:ind w:left="360"/>
        <w:jc w:val="center"/>
        <w:rPr>
          <w:b/>
          <w:sz w:val="24"/>
          <w:szCs w:val="24"/>
        </w:rPr>
      </w:pPr>
    </w:p>
    <w:p w:rsidR="0004623C" w:rsidRDefault="0004623C" w:rsidP="0004623C">
      <w:pPr>
        <w:ind w:left="360"/>
        <w:jc w:val="center"/>
        <w:rPr>
          <w:b/>
          <w:sz w:val="24"/>
          <w:szCs w:val="24"/>
        </w:rPr>
      </w:pPr>
      <w:r w:rsidRPr="00F16CAE">
        <w:rPr>
          <w:b/>
          <w:sz w:val="24"/>
          <w:szCs w:val="24"/>
        </w:rPr>
        <w:lastRenderedPageBreak/>
        <w:t xml:space="preserve">TABLE 8 - DX2 </w:t>
      </w:r>
    </w:p>
    <w:p w:rsidR="0004623C" w:rsidRDefault="0004623C" w:rsidP="0004623C">
      <w:pPr>
        <w:ind w:left="360"/>
        <w:jc w:val="center"/>
        <w:rPr>
          <w:b/>
          <w:sz w:val="24"/>
          <w:szCs w:val="24"/>
        </w:rPr>
      </w:pPr>
    </w:p>
    <w:p w:rsidR="0004623C" w:rsidRDefault="0004623C" w:rsidP="0004623C">
      <w:pPr>
        <w:ind w:left="360"/>
        <w:jc w:val="center"/>
        <w:rPr>
          <w:b/>
          <w:sz w:val="24"/>
          <w:szCs w:val="24"/>
        </w:rPr>
      </w:pPr>
      <w:r w:rsidRPr="00F16CAE">
        <w:rPr>
          <w:b/>
          <w:sz w:val="24"/>
          <w:szCs w:val="24"/>
        </w:rPr>
        <w:t>Aerial Digital Camera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r w:rsidRPr="007324FF">
              <w:rPr>
                <w:b/>
                <w:sz w:val="18"/>
                <w:szCs w:val="18"/>
              </w:rPr>
              <w:t>Nikon DX2 Camera Body</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Detectors:</w:t>
            </w:r>
          </w:p>
        </w:tc>
        <w:tc>
          <w:tcPr>
            <w:tcW w:w="4608" w:type="dxa"/>
          </w:tcPr>
          <w:p w:rsidR="0004623C" w:rsidRPr="007324FF" w:rsidRDefault="0004623C" w:rsidP="00506A05">
            <w:pPr>
              <w:ind w:left="360"/>
              <w:jc w:val="center"/>
              <w:rPr>
                <w:b/>
                <w:sz w:val="18"/>
                <w:szCs w:val="18"/>
              </w:rPr>
            </w:pPr>
            <w:r w:rsidRPr="007324FF">
              <w:rPr>
                <w:b/>
                <w:sz w:val="18"/>
                <w:szCs w:val="18"/>
              </w:rPr>
              <w:t>12.4-megapixel digital CMOS sensor</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Aspect Ratio:</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3:5</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Lens:</w:t>
            </w:r>
          </w:p>
        </w:tc>
        <w:tc>
          <w:tcPr>
            <w:tcW w:w="4608" w:type="dxa"/>
          </w:tcPr>
          <w:p w:rsidR="0004623C" w:rsidRPr="007324FF" w:rsidRDefault="0004623C" w:rsidP="00506A05">
            <w:pPr>
              <w:ind w:left="360"/>
              <w:jc w:val="center"/>
              <w:rPr>
                <w:b/>
                <w:sz w:val="18"/>
                <w:szCs w:val="18"/>
              </w:rPr>
            </w:pPr>
            <w:r w:rsidRPr="007324FF">
              <w:rPr>
                <w:b/>
                <w:sz w:val="18"/>
                <w:szCs w:val="18"/>
              </w:rPr>
              <w:t>28 mm Digital Compatible</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Field of View (FOV):</w:t>
            </w:r>
          </w:p>
        </w:tc>
        <w:tc>
          <w:tcPr>
            <w:tcW w:w="4608" w:type="dxa"/>
          </w:tcPr>
          <w:p w:rsidR="0004623C" w:rsidRPr="007324FF" w:rsidRDefault="0004623C" w:rsidP="00506A05">
            <w:pPr>
              <w:ind w:left="360"/>
              <w:jc w:val="center"/>
              <w:rPr>
                <w:b/>
                <w:sz w:val="18"/>
                <w:szCs w:val="18"/>
              </w:rPr>
            </w:pPr>
            <w:r w:rsidRPr="007324FF">
              <w:rPr>
                <w:b/>
                <w:sz w:val="18"/>
                <w:szCs w:val="18"/>
              </w:rPr>
              <w:t xml:space="preserve">824 meters Cross flight and 548 meters Direction of Flight @ 850 meter collection altitude (AGL)  </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Pixel Resolution (IFOV):</w:t>
            </w:r>
          </w:p>
        </w:tc>
        <w:tc>
          <w:tcPr>
            <w:tcW w:w="4608" w:type="dxa"/>
          </w:tcPr>
          <w:p w:rsidR="0004623C" w:rsidRPr="007324FF" w:rsidRDefault="0004623C" w:rsidP="00506A05">
            <w:pPr>
              <w:ind w:left="360"/>
              <w:jc w:val="center"/>
              <w:rPr>
                <w:b/>
                <w:sz w:val="18"/>
                <w:szCs w:val="18"/>
              </w:rPr>
            </w:pPr>
            <w:r w:rsidRPr="007324FF">
              <w:rPr>
                <w:b/>
                <w:sz w:val="18"/>
                <w:szCs w:val="18"/>
              </w:rPr>
              <w:t>19.2 cm @ 850 meter collection altitude (AGL)</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Frame Timing and Collection Rate:</w:t>
            </w:r>
          </w:p>
        </w:tc>
        <w:tc>
          <w:tcPr>
            <w:tcW w:w="4608" w:type="dxa"/>
          </w:tcPr>
          <w:p w:rsidR="0004623C" w:rsidRPr="007324FF" w:rsidRDefault="0004623C" w:rsidP="00506A05">
            <w:pPr>
              <w:ind w:left="360"/>
              <w:jc w:val="center"/>
              <w:rPr>
                <w:b/>
                <w:sz w:val="18"/>
                <w:szCs w:val="18"/>
              </w:rPr>
            </w:pPr>
            <w:r w:rsidRPr="007324FF">
              <w:rPr>
                <w:b/>
                <w:sz w:val="18"/>
                <w:szCs w:val="18"/>
              </w:rPr>
              <w:t>Operator Selectable, 3 to 8 seconds, Approximately 600 frames per hour</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Trigger Control:</w:t>
            </w:r>
          </w:p>
        </w:tc>
        <w:tc>
          <w:tcPr>
            <w:tcW w:w="4608" w:type="dxa"/>
          </w:tcPr>
          <w:p w:rsidR="0004623C" w:rsidRPr="007324FF" w:rsidRDefault="0004623C" w:rsidP="00506A05">
            <w:pPr>
              <w:ind w:left="360"/>
              <w:jc w:val="center"/>
              <w:rPr>
                <w:b/>
                <w:sz w:val="18"/>
                <w:szCs w:val="18"/>
              </w:rPr>
            </w:pPr>
            <w:r w:rsidRPr="007324FF">
              <w:rPr>
                <w:b/>
                <w:sz w:val="18"/>
                <w:szCs w:val="18"/>
              </w:rPr>
              <w:t>Automatic, Manual, and Slave</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12 vdc @ 1 amp full load</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2 minutes from System Start</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JPEG, Tiff</w:t>
            </w:r>
          </w:p>
        </w:tc>
      </w:tr>
      <w:tr w:rsidR="0004623C" w:rsidTr="00506A05">
        <w:tc>
          <w:tcPr>
            <w:tcW w:w="4608" w:type="dxa"/>
            <w:vAlign w:val="center"/>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Full INS/GPS Geospatial Rectification</w:t>
            </w:r>
          </w:p>
        </w:tc>
      </w:tr>
    </w:tbl>
    <w:p w:rsidR="0004623C" w:rsidRDefault="0004623C" w:rsidP="0004623C">
      <w:pPr>
        <w:ind w:left="360"/>
        <w:rPr>
          <w:sz w:val="24"/>
          <w:szCs w:val="24"/>
        </w:rPr>
      </w:pPr>
    </w:p>
    <w:p w:rsidR="00D732FA" w:rsidRDefault="00D732FA" w:rsidP="0004623C">
      <w:pPr>
        <w:ind w:left="360"/>
        <w:rPr>
          <w:sz w:val="24"/>
          <w:szCs w:val="24"/>
        </w:rPr>
      </w:pPr>
    </w:p>
    <w:p w:rsidR="0004623C" w:rsidRPr="0012557E" w:rsidRDefault="0004623C" w:rsidP="0004623C">
      <w:pPr>
        <w:pStyle w:val="ListParagraph"/>
        <w:numPr>
          <w:ilvl w:val="0"/>
          <w:numId w:val="7"/>
        </w:numPr>
        <w:spacing w:after="200" w:line="276" w:lineRule="auto"/>
        <w:ind w:left="1080" w:hanging="540"/>
        <w:rPr>
          <w:b/>
          <w:sz w:val="24"/>
          <w:szCs w:val="24"/>
        </w:rPr>
      </w:pPr>
      <w:proofErr w:type="spellStart"/>
      <w:r w:rsidRPr="0012557E">
        <w:rPr>
          <w:b/>
          <w:sz w:val="24"/>
          <w:szCs w:val="24"/>
        </w:rPr>
        <w:t>Imperx</w:t>
      </w:r>
      <w:proofErr w:type="spellEnd"/>
      <w:r w:rsidRPr="0012557E">
        <w:rPr>
          <w:b/>
          <w:sz w:val="24"/>
          <w:szCs w:val="24"/>
        </w:rPr>
        <w:t xml:space="preserve"> MSIC</w:t>
      </w:r>
    </w:p>
    <w:p w:rsidR="0004623C" w:rsidRPr="00F16CAE" w:rsidRDefault="0004623C" w:rsidP="0004623C">
      <w:pPr>
        <w:rPr>
          <w:sz w:val="24"/>
          <w:szCs w:val="24"/>
        </w:rPr>
      </w:pPr>
      <w:r w:rsidRPr="00F16CAE">
        <w:rPr>
          <w:sz w:val="24"/>
          <w:szCs w:val="24"/>
        </w:rPr>
        <w:t xml:space="preserve">The Nikon DX2 is scheduled to be replaced in December 2015 with an </w:t>
      </w:r>
      <w:proofErr w:type="spellStart"/>
      <w:r w:rsidRPr="00F16CAE">
        <w:rPr>
          <w:sz w:val="24"/>
          <w:szCs w:val="24"/>
        </w:rPr>
        <w:t>Imperx</w:t>
      </w:r>
      <w:proofErr w:type="spellEnd"/>
      <w:r w:rsidRPr="00F16CAE">
        <w:rPr>
          <w:sz w:val="24"/>
          <w:szCs w:val="24"/>
        </w:rPr>
        <w:t xml:space="preserve"> mapping camera (figure 2</w:t>
      </w:r>
      <w:r>
        <w:rPr>
          <w:sz w:val="24"/>
          <w:szCs w:val="24"/>
        </w:rPr>
        <w:t>4</w:t>
      </w:r>
      <w:r w:rsidRPr="00F16CAE">
        <w:rPr>
          <w:sz w:val="24"/>
          <w:szCs w:val="24"/>
        </w:rPr>
        <w:t>).  The new mapping camera will provide a similar aspect ratio and aerial coverage at a much higher resolution.  Due to the size of the CCD sensor, little edge distortion will be present in the frames.  Technical specification for the mapping camera is shown in table 9.</w:t>
      </w:r>
    </w:p>
    <w:p w:rsidR="0004623C" w:rsidRPr="00F16CAE" w:rsidRDefault="0004623C" w:rsidP="0004623C">
      <w:pPr>
        <w:ind w:left="360"/>
        <w:jc w:val="center"/>
        <w:rPr>
          <w:sz w:val="24"/>
          <w:szCs w:val="24"/>
        </w:rPr>
      </w:pPr>
      <w:r>
        <w:rPr>
          <w:noProof/>
          <w:sz w:val="24"/>
          <w:szCs w:val="24"/>
        </w:rPr>
        <w:drawing>
          <wp:inline distT="0" distB="0" distL="0" distR="0">
            <wp:extent cx="3573780" cy="1897380"/>
            <wp:effectExtent l="19050" t="0" r="7620" b="0"/>
            <wp:docPr id="23" name="Picture 6" descr="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ra.PNG"/>
                    <pic:cNvPicPr>
                      <a:picLocks noChangeAspect="1" noChangeArrowheads="1"/>
                    </pic:cNvPicPr>
                  </pic:nvPicPr>
                  <pic:blipFill>
                    <a:blip r:embed="rId29" cstate="print"/>
                    <a:srcRect/>
                    <a:stretch>
                      <a:fillRect/>
                    </a:stretch>
                  </pic:blipFill>
                  <pic:spPr bwMode="auto">
                    <a:xfrm>
                      <a:off x="0" y="0"/>
                      <a:ext cx="3573780" cy="1897380"/>
                    </a:xfrm>
                    <a:prstGeom prst="rect">
                      <a:avLst/>
                    </a:prstGeom>
                    <a:noFill/>
                    <a:ln w="9525">
                      <a:noFill/>
                      <a:miter lim="800000"/>
                      <a:headEnd/>
                      <a:tailEnd/>
                    </a:ln>
                  </pic:spPr>
                </pic:pic>
              </a:graphicData>
            </a:graphic>
          </wp:inline>
        </w:drawing>
      </w:r>
    </w:p>
    <w:p w:rsidR="0004623C" w:rsidRPr="00F16CAE" w:rsidRDefault="0004623C" w:rsidP="0004623C">
      <w:pPr>
        <w:ind w:left="360"/>
        <w:rPr>
          <w:sz w:val="24"/>
          <w:szCs w:val="24"/>
        </w:rPr>
      </w:pPr>
    </w:p>
    <w:p w:rsidR="0004623C" w:rsidRPr="00F16CAE" w:rsidRDefault="0004623C" w:rsidP="0004623C">
      <w:pPr>
        <w:ind w:left="360"/>
        <w:jc w:val="center"/>
        <w:rPr>
          <w:b/>
          <w:sz w:val="24"/>
          <w:szCs w:val="24"/>
        </w:rPr>
      </w:pPr>
      <w:r w:rsidRPr="00F16CAE">
        <w:rPr>
          <w:b/>
          <w:sz w:val="24"/>
          <w:szCs w:val="24"/>
        </w:rPr>
        <w:t>Figure 2</w:t>
      </w:r>
      <w:r>
        <w:rPr>
          <w:b/>
          <w:sz w:val="24"/>
          <w:szCs w:val="24"/>
        </w:rPr>
        <w:t>4</w:t>
      </w:r>
      <w:r w:rsidRPr="00F16CAE">
        <w:rPr>
          <w:b/>
          <w:sz w:val="24"/>
          <w:szCs w:val="24"/>
        </w:rPr>
        <w:t xml:space="preserve"> – </w:t>
      </w:r>
      <w:proofErr w:type="spellStart"/>
      <w:r w:rsidRPr="00F16CAE">
        <w:rPr>
          <w:b/>
          <w:sz w:val="24"/>
          <w:szCs w:val="24"/>
        </w:rPr>
        <w:t>Imperx</w:t>
      </w:r>
      <w:proofErr w:type="spellEnd"/>
      <w:r w:rsidRPr="00F16CAE">
        <w:rPr>
          <w:b/>
          <w:sz w:val="24"/>
          <w:szCs w:val="24"/>
        </w:rPr>
        <w:t xml:space="preserve"> Mapping Camera</w:t>
      </w: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D732FA" w:rsidRDefault="00D732FA"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r w:rsidRPr="00F16CAE">
        <w:rPr>
          <w:b/>
          <w:sz w:val="24"/>
          <w:szCs w:val="24"/>
        </w:rPr>
        <w:lastRenderedPageBreak/>
        <w:t xml:space="preserve">TABLE 9 - </w:t>
      </w:r>
      <w:proofErr w:type="spellStart"/>
      <w:r w:rsidRPr="00F16CAE">
        <w:rPr>
          <w:b/>
          <w:sz w:val="24"/>
          <w:szCs w:val="24"/>
        </w:rPr>
        <w:t>Imperx</w:t>
      </w:r>
      <w:proofErr w:type="spellEnd"/>
      <w:r w:rsidRPr="00F16CAE">
        <w:rPr>
          <w:b/>
          <w:sz w:val="24"/>
          <w:szCs w:val="24"/>
        </w:rPr>
        <w:t xml:space="preserve"> Aerial Digital Camera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proofErr w:type="spellStart"/>
            <w:r w:rsidRPr="007324FF">
              <w:rPr>
                <w:b/>
                <w:sz w:val="18"/>
                <w:szCs w:val="18"/>
              </w:rPr>
              <w:t>Imperx</w:t>
            </w:r>
            <w:proofErr w:type="spellEnd"/>
            <w:r w:rsidRPr="007324FF">
              <w:rPr>
                <w:b/>
                <w:sz w:val="18"/>
                <w:szCs w:val="18"/>
              </w:rPr>
              <w:t xml:space="preserve"> B6640 body</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Detectors:</w:t>
            </w:r>
          </w:p>
        </w:tc>
        <w:tc>
          <w:tcPr>
            <w:tcW w:w="4608" w:type="dxa"/>
          </w:tcPr>
          <w:p w:rsidR="0004623C" w:rsidRPr="007324FF" w:rsidRDefault="0004623C" w:rsidP="00506A05">
            <w:pPr>
              <w:ind w:left="360"/>
              <w:jc w:val="center"/>
              <w:rPr>
                <w:b/>
                <w:sz w:val="18"/>
                <w:szCs w:val="18"/>
              </w:rPr>
            </w:pPr>
            <w:r w:rsidRPr="007324FF">
              <w:rPr>
                <w:b/>
                <w:sz w:val="18"/>
                <w:szCs w:val="18"/>
              </w:rPr>
              <w:t>29-megapixel digital CCD sensor (KAI-29050)</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Aspect Ratio:</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4:5</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Lens:</w:t>
            </w:r>
          </w:p>
        </w:tc>
        <w:tc>
          <w:tcPr>
            <w:tcW w:w="4608" w:type="dxa"/>
          </w:tcPr>
          <w:p w:rsidR="0004623C" w:rsidRPr="007324FF" w:rsidRDefault="0004623C" w:rsidP="00506A05">
            <w:pPr>
              <w:ind w:left="360"/>
              <w:jc w:val="center"/>
              <w:rPr>
                <w:b/>
                <w:sz w:val="18"/>
                <w:szCs w:val="18"/>
              </w:rPr>
            </w:pPr>
            <w:r w:rsidRPr="007324FF">
              <w:rPr>
                <w:b/>
                <w:sz w:val="18"/>
                <w:szCs w:val="18"/>
              </w:rPr>
              <w:t>24 mm Digital Compatible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Field of View (FOV):</w:t>
            </w:r>
          </w:p>
        </w:tc>
        <w:tc>
          <w:tcPr>
            <w:tcW w:w="4608" w:type="dxa"/>
          </w:tcPr>
          <w:p w:rsidR="0004623C" w:rsidRPr="007324FF" w:rsidRDefault="0004623C" w:rsidP="00506A05">
            <w:pPr>
              <w:ind w:left="360"/>
              <w:jc w:val="center"/>
              <w:rPr>
                <w:b/>
                <w:sz w:val="18"/>
                <w:szCs w:val="18"/>
              </w:rPr>
            </w:pPr>
            <w:r w:rsidRPr="007324FF">
              <w:rPr>
                <w:b/>
                <w:sz w:val="18"/>
                <w:szCs w:val="18"/>
              </w:rPr>
              <w:t xml:space="preserve">824 meters Cross flight and 548 meters Direction of Flight @ 850 meter collection altitude (AGL)  </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Pixel Resolution (IFOV):</w:t>
            </w:r>
          </w:p>
        </w:tc>
        <w:tc>
          <w:tcPr>
            <w:tcW w:w="4608" w:type="dxa"/>
          </w:tcPr>
          <w:p w:rsidR="0004623C" w:rsidRPr="007324FF" w:rsidRDefault="0004623C" w:rsidP="00506A05">
            <w:pPr>
              <w:ind w:left="360"/>
              <w:jc w:val="center"/>
              <w:rPr>
                <w:b/>
                <w:sz w:val="18"/>
                <w:szCs w:val="18"/>
              </w:rPr>
            </w:pPr>
            <w:r w:rsidRPr="007324FF">
              <w:rPr>
                <w:b/>
                <w:sz w:val="18"/>
                <w:szCs w:val="18"/>
              </w:rPr>
              <w:t>92 cm @ 850 meter collection altitude (AGL)</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Frame Timing and Collection Rate:</w:t>
            </w:r>
          </w:p>
        </w:tc>
        <w:tc>
          <w:tcPr>
            <w:tcW w:w="4608" w:type="dxa"/>
          </w:tcPr>
          <w:p w:rsidR="0004623C" w:rsidRPr="007324FF" w:rsidRDefault="0004623C" w:rsidP="00506A05">
            <w:pPr>
              <w:ind w:left="360"/>
              <w:jc w:val="center"/>
              <w:rPr>
                <w:b/>
                <w:sz w:val="18"/>
                <w:szCs w:val="18"/>
              </w:rPr>
            </w:pPr>
            <w:r w:rsidRPr="007324FF">
              <w:rPr>
                <w:b/>
                <w:sz w:val="18"/>
                <w:szCs w:val="18"/>
              </w:rPr>
              <w:t>Operator Selectable, 1 to 15 seconds, Approximately 600 frames per hour for normal mission</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Trigger Control:</w:t>
            </w:r>
          </w:p>
        </w:tc>
        <w:tc>
          <w:tcPr>
            <w:tcW w:w="4608" w:type="dxa"/>
          </w:tcPr>
          <w:p w:rsidR="0004623C" w:rsidRPr="007324FF" w:rsidRDefault="0004623C" w:rsidP="00506A05">
            <w:pPr>
              <w:ind w:left="360"/>
              <w:jc w:val="center"/>
              <w:rPr>
                <w:b/>
                <w:sz w:val="18"/>
                <w:szCs w:val="18"/>
              </w:rPr>
            </w:pPr>
            <w:r w:rsidRPr="007324FF">
              <w:rPr>
                <w:b/>
                <w:sz w:val="18"/>
                <w:szCs w:val="18"/>
              </w:rPr>
              <w:t>Automatic, Manual, and Slave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12 vdc @ 1 amp full load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2 minutes from System Start</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 Outputs:</w:t>
            </w:r>
          </w:p>
        </w:tc>
        <w:tc>
          <w:tcPr>
            <w:tcW w:w="4608" w:type="dxa"/>
          </w:tcPr>
          <w:p w:rsidR="0004623C" w:rsidRPr="007324FF" w:rsidRDefault="0004623C" w:rsidP="00506A05">
            <w:pPr>
              <w:ind w:left="360"/>
              <w:jc w:val="center"/>
              <w:rPr>
                <w:b/>
                <w:sz w:val="18"/>
                <w:szCs w:val="18"/>
              </w:rPr>
            </w:pPr>
            <w:r w:rsidRPr="007324FF">
              <w:rPr>
                <w:b/>
                <w:sz w:val="18"/>
                <w:szCs w:val="18"/>
              </w:rPr>
              <w:t xml:space="preserve">JPEG, </w:t>
            </w:r>
            <w:proofErr w:type="spellStart"/>
            <w:r w:rsidRPr="007324FF">
              <w:rPr>
                <w:b/>
                <w:sz w:val="18"/>
                <w:szCs w:val="18"/>
              </w:rPr>
              <w:t>TrueSense</w:t>
            </w:r>
            <w:proofErr w:type="spellEnd"/>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Processing:</w:t>
            </w:r>
          </w:p>
        </w:tc>
        <w:tc>
          <w:tcPr>
            <w:tcW w:w="4608" w:type="dxa"/>
          </w:tcPr>
          <w:p w:rsidR="0004623C" w:rsidRPr="007324FF" w:rsidRDefault="0004623C" w:rsidP="00506A05">
            <w:pPr>
              <w:ind w:left="360"/>
              <w:jc w:val="center"/>
              <w:rPr>
                <w:b/>
                <w:sz w:val="18"/>
                <w:szCs w:val="18"/>
              </w:rPr>
            </w:pPr>
            <w:r w:rsidRPr="007324FF">
              <w:rPr>
                <w:b/>
                <w:sz w:val="18"/>
                <w:szCs w:val="18"/>
              </w:rPr>
              <w:t>Full INS/GPS Geospatial Rectification</w:t>
            </w:r>
          </w:p>
        </w:tc>
      </w:tr>
    </w:tbl>
    <w:p w:rsidR="0004623C" w:rsidRDefault="0004623C" w:rsidP="0004623C">
      <w:pPr>
        <w:ind w:left="360"/>
        <w:rPr>
          <w:sz w:val="24"/>
          <w:szCs w:val="24"/>
        </w:rPr>
      </w:pPr>
    </w:p>
    <w:p w:rsidR="0004623C" w:rsidRPr="0012557E" w:rsidRDefault="0004623C" w:rsidP="0004623C">
      <w:pPr>
        <w:pStyle w:val="ListParagraph"/>
        <w:numPr>
          <w:ilvl w:val="0"/>
          <w:numId w:val="7"/>
        </w:numPr>
        <w:spacing w:after="200" w:line="276" w:lineRule="auto"/>
        <w:ind w:left="1080" w:hanging="540"/>
        <w:rPr>
          <w:b/>
          <w:sz w:val="24"/>
          <w:szCs w:val="24"/>
        </w:rPr>
      </w:pPr>
      <w:r w:rsidRPr="0012557E">
        <w:rPr>
          <w:b/>
          <w:sz w:val="24"/>
          <w:szCs w:val="24"/>
        </w:rPr>
        <w:t>Canon EOS Oblique Camera</w:t>
      </w:r>
    </w:p>
    <w:p w:rsidR="0004623C" w:rsidRPr="00F16CAE" w:rsidRDefault="0004623C" w:rsidP="0004623C">
      <w:pPr>
        <w:rPr>
          <w:sz w:val="24"/>
          <w:szCs w:val="24"/>
        </w:rPr>
      </w:pPr>
      <w:r>
        <w:rPr>
          <w:sz w:val="24"/>
          <w:szCs w:val="24"/>
        </w:rPr>
        <w:t>I</w:t>
      </w:r>
      <w:r w:rsidRPr="00F16CAE">
        <w:rPr>
          <w:sz w:val="24"/>
          <w:szCs w:val="24"/>
        </w:rPr>
        <w:t>n order to provide situational information from the perspective of the flight crew, ASPECT also supports an oblique camera system that is operated from the right side of the aircraft. This camera consists of a Canon EOS Rebel digital SLR camera body with a 30 – 120 mm variable zoom lens (Figure 2</w:t>
      </w:r>
      <w:r>
        <w:rPr>
          <w:sz w:val="24"/>
          <w:szCs w:val="24"/>
        </w:rPr>
        <w:t>5</w:t>
      </w:r>
      <w:r w:rsidRPr="00F16CAE">
        <w:rPr>
          <w:sz w:val="24"/>
          <w:szCs w:val="24"/>
        </w:rPr>
        <w:t xml:space="preserve">). Frames are collected at an approximate the 2 o’clock position relative to the aircraft with the target approximately 1000 meters from the aircraft. Figure 7 provides examples of an aerial (downward view) photo and an oblique (side view) photos. The aerial photos are taken at an altitude of about 2,800 feet above the ground (AGL) and the oblique photos are taken at lower altitudes ranging from 500 feet to about 1,200 feet AGL. Table 3 provides technical specification of the oblique camera system. </w:t>
      </w:r>
    </w:p>
    <w:p w:rsidR="0004623C" w:rsidRPr="00F16CAE" w:rsidRDefault="0004623C" w:rsidP="0004623C">
      <w:pPr>
        <w:pStyle w:val="Caption"/>
        <w:ind w:left="360"/>
        <w:rPr>
          <w:rFonts w:ascii="Times New Roman" w:hAnsi="Times New Roman"/>
          <w:szCs w:val="24"/>
        </w:rPr>
      </w:pPr>
    </w:p>
    <w:p w:rsidR="0004623C" w:rsidRPr="00F16CAE" w:rsidRDefault="0004623C" w:rsidP="0004623C">
      <w:pPr>
        <w:ind w:left="360"/>
        <w:jc w:val="center"/>
        <w:rPr>
          <w:sz w:val="24"/>
          <w:szCs w:val="24"/>
        </w:rPr>
      </w:pPr>
      <w:r>
        <w:rPr>
          <w:noProof/>
          <w:sz w:val="24"/>
          <w:szCs w:val="24"/>
        </w:rPr>
        <w:drawing>
          <wp:inline distT="0" distB="0" distL="0" distR="0">
            <wp:extent cx="2179320" cy="1699260"/>
            <wp:effectExtent l="19050" t="19050" r="11430" b="15240"/>
            <wp:docPr id="24" name="Picture 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pic:cNvPicPr>
                      <a:picLocks noChangeAspect="1" noChangeArrowheads="1"/>
                    </pic:cNvPicPr>
                  </pic:nvPicPr>
                  <pic:blipFill>
                    <a:blip r:embed="rId30" cstate="print"/>
                    <a:srcRect/>
                    <a:stretch>
                      <a:fillRect/>
                    </a:stretch>
                  </pic:blipFill>
                  <pic:spPr bwMode="auto">
                    <a:xfrm>
                      <a:off x="0" y="0"/>
                      <a:ext cx="2179320" cy="1699260"/>
                    </a:xfrm>
                    <a:prstGeom prst="rect">
                      <a:avLst/>
                    </a:prstGeom>
                    <a:noFill/>
                    <a:ln w="6350" cmpd="sng">
                      <a:solidFill>
                        <a:srgbClr val="000000"/>
                      </a:solidFill>
                      <a:miter lim="800000"/>
                      <a:headEnd/>
                      <a:tailEnd/>
                    </a:ln>
                    <a:effectLst/>
                  </pic:spPr>
                </pic:pic>
              </a:graphicData>
            </a:graphic>
          </wp:inline>
        </w:drawing>
      </w:r>
    </w:p>
    <w:p w:rsidR="0004623C" w:rsidRPr="00F16CAE" w:rsidRDefault="0004623C" w:rsidP="0004623C">
      <w:pPr>
        <w:pStyle w:val="Caption"/>
        <w:ind w:left="360"/>
        <w:rPr>
          <w:rFonts w:ascii="Times New Roman" w:hAnsi="Times New Roman"/>
          <w:szCs w:val="24"/>
        </w:rPr>
      </w:pPr>
    </w:p>
    <w:p w:rsidR="0004623C" w:rsidRPr="00F16CAE" w:rsidRDefault="0004623C" w:rsidP="0004623C">
      <w:pPr>
        <w:ind w:left="360"/>
        <w:jc w:val="center"/>
        <w:rPr>
          <w:b/>
          <w:sz w:val="24"/>
          <w:szCs w:val="24"/>
        </w:rPr>
      </w:pPr>
      <w:r w:rsidRPr="00F16CAE">
        <w:rPr>
          <w:b/>
          <w:sz w:val="24"/>
          <w:szCs w:val="24"/>
        </w:rPr>
        <w:t>Figure 2</w:t>
      </w:r>
      <w:r>
        <w:rPr>
          <w:b/>
          <w:sz w:val="24"/>
          <w:szCs w:val="24"/>
        </w:rPr>
        <w:t>5</w:t>
      </w:r>
      <w:r w:rsidRPr="00F16CAE">
        <w:rPr>
          <w:b/>
          <w:sz w:val="24"/>
          <w:szCs w:val="24"/>
        </w:rPr>
        <w:t xml:space="preserve"> </w:t>
      </w:r>
      <w:proofErr w:type="gramStart"/>
      <w:r w:rsidRPr="00F16CAE">
        <w:rPr>
          <w:b/>
          <w:sz w:val="24"/>
          <w:szCs w:val="24"/>
        </w:rPr>
        <w:t>--  Canon</w:t>
      </w:r>
      <w:proofErr w:type="gramEnd"/>
      <w:r w:rsidRPr="00F16CAE">
        <w:rPr>
          <w:b/>
          <w:sz w:val="24"/>
          <w:szCs w:val="24"/>
        </w:rPr>
        <w:t xml:space="preserve"> EOS Rebel Digital SLR Camera</w:t>
      </w:r>
    </w:p>
    <w:p w:rsidR="0004623C" w:rsidRDefault="0004623C" w:rsidP="0004623C">
      <w:pPr>
        <w:ind w:left="360"/>
        <w:rPr>
          <w:sz w:val="24"/>
          <w:szCs w:val="24"/>
        </w:rPr>
      </w:pPr>
    </w:p>
    <w:p w:rsidR="0004623C" w:rsidRPr="00F16CAE" w:rsidRDefault="0004623C" w:rsidP="0004623C">
      <w:pPr>
        <w:ind w:left="360"/>
        <w:rPr>
          <w:sz w:val="24"/>
          <w:szCs w:val="24"/>
        </w:rPr>
      </w:pPr>
    </w:p>
    <w:p w:rsidR="0004623C" w:rsidRPr="00F16CAE" w:rsidRDefault="0004623C" w:rsidP="0004623C">
      <w:pPr>
        <w:ind w:left="360"/>
        <w:rPr>
          <w:b/>
          <w:sz w:val="24"/>
          <w:szCs w:val="24"/>
        </w:rPr>
      </w:pPr>
      <w:r w:rsidRPr="00F16CAE">
        <w:rPr>
          <w:b/>
          <w:sz w:val="24"/>
          <w:szCs w:val="24"/>
        </w:rPr>
        <w:t>TABLE 10 - Canon EOS Aerial Oblique Digital Camera Technical Specifications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6115"/>
      </w:tblGrid>
      <w:tr w:rsidR="0004623C" w:rsidRPr="00F16CAE" w:rsidTr="00506A05">
        <w:trPr>
          <w:trHeight w:val="332"/>
        </w:trPr>
        <w:tc>
          <w:tcPr>
            <w:tcW w:w="2677" w:type="dxa"/>
            <w:vAlign w:val="center"/>
          </w:tcPr>
          <w:p w:rsidR="0004623C" w:rsidRPr="00E93AF0" w:rsidRDefault="0004623C" w:rsidP="00506A05">
            <w:pPr>
              <w:pStyle w:val="BodyText"/>
              <w:ind w:left="360"/>
              <w:rPr>
                <w:sz w:val="18"/>
                <w:szCs w:val="18"/>
              </w:rPr>
            </w:pPr>
            <w:r w:rsidRPr="00E93AF0">
              <w:rPr>
                <w:sz w:val="18"/>
                <w:szCs w:val="18"/>
              </w:rPr>
              <w:t>System:</w:t>
            </w:r>
          </w:p>
        </w:tc>
        <w:tc>
          <w:tcPr>
            <w:tcW w:w="6115" w:type="dxa"/>
            <w:vAlign w:val="center"/>
          </w:tcPr>
          <w:p w:rsidR="0004623C" w:rsidRPr="00E93AF0" w:rsidRDefault="0004623C" w:rsidP="00506A05">
            <w:pPr>
              <w:pStyle w:val="BodyText"/>
              <w:ind w:left="360"/>
              <w:rPr>
                <w:sz w:val="18"/>
                <w:szCs w:val="18"/>
              </w:rPr>
            </w:pPr>
            <w:r w:rsidRPr="00E93AF0">
              <w:rPr>
                <w:sz w:val="18"/>
                <w:szCs w:val="18"/>
              </w:rPr>
              <w:t>Canon EOS Camera Body</w:t>
            </w:r>
          </w:p>
        </w:tc>
      </w:tr>
      <w:tr w:rsidR="0004623C" w:rsidRPr="00F16CAE" w:rsidTr="00506A05">
        <w:tc>
          <w:tcPr>
            <w:tcW w:w="2677" w:type="dxa"/>
            <w:vAlign w:val="center"/>
          </w:tcPr>
          <w:p w:rsidR="0004623C" w:rsidRPr="00E93AF0" w:rsidRDefault="0004623C" w:rsidP="00506A05">
            <w:pPr>
              <w:pStyle w:val="BodyText"/>
              <w:ind w:left="360"/>
              <w:rPr>
                <w:sz w:val="18"/>
                <w:szCs w:val="18"/>
              </w:rPr>
            </w:pPr>
            <w:r w:rsidRPr="00E93AF0">
              <w:rPr>
                <w:sz w:val="18"/>
                <w:szCs w:val="18"/>
              </w:rPr>
              <w:t>Detectors:</w:t>
            </w:r>
          </w:p>
        </w:tc>
        <w:tc>
          <w:tcPr>
            <w:tcW w:w="6115" w:type="dxa"/>
            <w:vAlign w:val="center"/>
          </w:tcPr>
          <w:p w:rsidR="0004623C" w:rsidRPr="00E93AF0" w:rsidRDefault="0004623C" w:rsidP="00506A05">
            <w:pPr>
              <w:pStyle w:val="BodyText"/>
              <w:ind w:left="360"/>
              <w:rPr>
                <w:sz w:val="18"/>
                <w:szCs w:val="18"/>
              </w:rPr>
            </w:pPr>
            <w:r w:rsidRPr="00E93AF0">
              <w:rPr>
                <w:sz w:val="18"/>
                <w:szCs w:val="18"/>
              </w:rPr>
              <w:t>6.3-megapixel digital CMOS sensor</w:t>
            </w:r>
          </w:p>
        </w:tc>
      </w:tr>
      <w:tr w:rsidR="0004623C" w:rsidRPr="00F16CAE" w:rsidTr="00506A05">
        <w:tc>
          <w:tcPr>
            <w:tcW w:w="2677" w:type="dxa"/>
            <w:vAlign w:val="center"/>
          </w:tcPr>
          <w:p w:rsidR="0004623C" w:rsidRPr="00E93AF0" w:rsidRDefault="0004623C" w:rsidP="00506A05">
            <w:pPr>
              <w:ind w:left="360"/>
              <w:rPr>
                <w:sz w:val="18"/>
                <w:szCs w:val="18"/>
              </w:rPr>
            </w:pPr>
            <w:r w:rsidRPr="00E93AF0">
              <w:rPr>
                <w:sz w:val="18"/>
                <w:szCs w:val="18"/>
              </w:rPr>
              <w:t>Aspect Ratio:</w:t>
            </w:r>
            <w:r w:rsidRPr="00E93AF0">
              <w:rPr>
                <w:sz w:val="18"/>
                <w:szCs w:val="18"/>
              </w:rPr>
              <w:tab/>
            </w:r>
          </w:p>
        </w:tc>
        <w:tc>
          <w:tcPr>
            <w:tcW w:w="6115" w:type="dxa"/>
            <w:vAlign w:val="center"/>
          </w:tcPr>
          <w:p w:rsidR="0004623C" w:rsidRPr="00E93AF0" w:rsidRDefault="0004623C" w:rsidP="00506A05">
            <w:pPr>
              <w:pStyle w:val="BodyText"/>
              <w:ind w:left="360"/>
              <w:rPr>
                <w:sz w:val="18"/>
                <w:szCs w:val="18"/>
              </w:rPr>
            </w:pPr>
            <w:r w:rsidRPr="00E93AF0">
              <w:rPr>
                <w:sz w:val="18"/>
                <w:szCs w:val="18"/>
              </w:rPr>
              <w:t>3:5</w:t>
            </w:r>
          </w:p>
        </w:tc>
      </w:tr>
      <w:tr w:rsidR="0004623C" w:rsidRPr="00F16CAE" w:rsidTr="00506A05">
        <w:tc>
          <w:tcPr>
            <w:tcW w:w="2677" w:type="dxa"/>
            <w:vAlign w:val="center"/>
          </w:tcPr>
          <w:p w:rsidR="0004623C" w:rsidRPr="00E93AF0" w:rsidRDefault="0004623C" w:rsidP="00506A05">
            <w:pPr>
              <w:pStyle w:val="BodyText"/>
              <w:ind w:left="360"/>
              <w:rPr>
                <w:sz w:val="18"/>
                <w:szCs w:val="18"/>
              </w:rPr>
            </w:pPr>
            <w:r w:rsidRPr="00E93AF0">
              <w:rPr>
                <w:sz w:val="18"/>
                <w:szCs w:val="18"/>
              </w:rPr>
              <w:t>Lens:</w:t>
            </w:r>
          </w:p>
        </w:tc>
        <w:tc>
          <w:tcPr>
            <w:tcW w:w="6115" w:type="dxa"/>
            <w:vAlign w:val="center"/>
          </w:tcPr>
          <w:p w:rsidR="0004623C" w:rsidRPr="00E93AF0" w:rsidRDefault="0004623C" w:rsidP="00506A05">
            <w:pPr>
              <w:pStyle w:val="BodyText"/>
              <w:ind w:left="360"/>
              <w:rPr>
                <w:sz w:val="18"/>
                <w:szCs w:val="18"/>
              </w:rPr>
            </w:pPr>
            <w:r w:rsidRPr="00E93AF0">
              <w:rPr>
                <w:sz w:val="18"/>
                <w:szCs w:val="18"/>
              </w:rPr>
              <w:t>30-120 mm zoom, Digital Compatible</w:t>
            </w:r>
          </w:p>
        </w:tc>
      </w:tr>
      <w:tr w:rsidR="0004623C" w:rsidRPr="00F16CAE" w:rsidTr="00506A05">
        <w:tc>
          <w:tcPr>
            <w:tcW w:w="2677" w:type="dxa"/>
            <w:vAlign w:val="center"/>
          </w:tcPr>
          <w:p w:rsidR="0004623C" w:rsidRPr="00E93AF0" w:rsidRDefault="0004623C" w:rsidP="00506A05">
            <w:pPr>
              <w:pStyle w:val="BodyText"/>
              <w:ind w:left="360"/>
              <w:rPr>
                <w:sz w:val="18"/>
                <w:szCs w:val="18"/>
              </w:rPr>
            </w:pPr>
            <w:r w:rsidRPr="00E93AF0">
              <w:rPr>
                <w:sz w:val="18"/>
                <w:szCs w:val="18"/>
              </w:rPr>
              <w:t>Trigger Control:</w:t>
            </w:r>
          </w:p>
        </w:tc>
        <w:tc>
          <w:tcPr>
            <w:tcW w:w="6115" w:type="dxa"/>
            <w:vAlign w:val="center"/>
          </w:tcPr>
          <w:p w:rsidR="0004623C" w:rsidRPr="00E93AF0" w:rsidRDefault="0004623C" w:rsidP="00506A05">
            <w:pPr>
              <w:pStyle w:val="BodyText"/>
              <w:ind w:left="360"/>
              <w:rPr>
                <w:sz w:val="18"/>
                <w:szCs w:val="18"/>
              </w:rPr>
            </w:pPr>
            <w:r w:rsidRPr="00E93AF0">
              <w:rPr>
                <w:sz w:val="18"/>
                <w:szCs w:val="18"/>
              </w:rPr>
              <w:t>Manual</w:t>
            </w:r>
          </w:p>
        </w:tc>
      </w:tr>
      <w:tr w:rsidR="0004623C" w:rsidRPr="00F16CAE" w:rsidTr="00506A05">
        <w:tc>
          <w:tcPr>
            <w:tcW w:w="2677" w:type="dxa"/>
            <w:vAlign w:val="center"/>
          </w:tcPr>
          <w:p w:rsidR="0004623C" w:rsidRPr="00E93AF0" w:rsidRDefault="0004623C" w:rsidP="00506A05">
            <w:pPr>
              <w:pStyle w:val="BodyText"/>
              <w:ind w:left="360"/>
              <w:rPr>
                <w:sz w:val="18"/>
                <w:szCs w:val="18"/>
              </w:rPr>
            </w:pPr>
            <w:r w:rsidRPr="00E93AF0">
              <w:rPr>
                <w:sz w:val="18"/>
                <w:szCs w:val="18"/>
              </w:rPr>
              <w:t>Power:</w:t>
            </w:r>
            <w:r w:rsidRPr="00E93AF0">
              <w:rPr>
                <w:sz w:val="18"/>
                <w:szCs w:val="18"/>
              </w:rPr>
              <w:tab/>
            </w:r>
          </w:p>
        </w:tc>
        <w:tc>
          <w:tcPr>
            <w:tcW w:w="6115" w:type="dxa"/>
            <w:vAlign w:val="center"/>
          </w:tcPr>
          <w:p w:rsidR="0004623C" w:rsidRPr="00E93AF0" w:rsidRDefault="0004623C" w:rsidP="00506A05">
            <w:pPr>
              <w:pStyle w:val="BodyText"/>
              <w:ind w:left="360"/>
              <w:rPr>
                <w:sz w:val="18"/>
                <w:szCs w:val="18"/>
              </w:rPr>
            </w:pPr>
            <w:r w:rsidRPr="00E93AF0">
              <w:rPr>
                <w:sz w:val="18"/>
                <w:szCs w:val="18"/>
              </w:rPr>
              <w:t>Internal Battery</w:t>
            </w:r>
          </w:p>
        </w:tc>
      </w:tr>
      <w:tr w:rsidR="0004623C" w:rsidRPr="00F16CAE" w:rsidTr="00506A05">
        <w:tc>
          <w:tcPr>
            <w:tcW w:w="2677" w:type="dxa"/>
            <w:vAlign w:val="center"/>
          </w:tcPr>
          <w:p w:rsidR="0004623C" w:rsidRPr="00E93AF0" w:rsidRDefault="0004623C" w:rsidP="00506A05">
            <w:pPr>
              <w:pStyle w:val="BodyText"/>
              <w:ind w:left="360"/>
              <w:rPr>
                <w:sz w:val="18"/>
                <w:szCs w:val="18"/>
              </w:rPr>
            </w:pPr>
            <w:r w:rsidRPr="00E93AF0">
              <w:rPr>
                <w:sz w:val="18"/>
                <w:szCs w:val="18"/>
              </w:rPr>
              <w:t>Standard Outputs:</w:t>
            </w:r>
          </w:p>
        </w:tc>
        <w:tc>
          <w:tcPr>
            <w:tcW w:w="6115" w:type="dxa"/>
            <w:vAlign w:val="center"/>
          </w:tcPr>
          <w:p w:rsidR="0004623C" w:rsidRPr="00E93AF0" w:rsidRDefault="0004623C" w:rsidP="00506A05">
            <w:pPr>
              <w:pStyle w:val="BodyText"/>
              <w:ind w:left="360"/>
              <w:rPr>
                <w:sz w:val="18"/>
                <w:szCs w:val="18"/>
              </w:rPr>
            </w:pPr>
            <w:r w:rsidRPr="00E93AF0">
              <w:rPr>
                <w:sz w:val="18"/>
                <w:szCs w:val="18"/>
              </w:rPr>
              <w:t>JPEG, Tiff</w:t>
            </w:r>
          </w:p>
        </w:tc>
      </w:tr>
      <w:tr w:rsidR="0004623C" w:rsidRPr="00F16CAE" w:rsidTr="00506A05">
        <w:tc>
          <w:tcPr>
            <w:tcW w:w="2677" w:type="dxa"/>
            <w:vAlign w:val="center"/>
          </w:tcPr>
          <w:p w:rsidR="0004623C" w:rsidRPr="00E93AF0" w:rsidRDefault="0004623C" w:rsidP="00506A05">
            <w:pPr>
              <w:pStyle w:val="BodyText"/>
              <w:ind w:left="360"/>
              <w:rPr>
                <w:sz w:val="18"/>
                <w:szCs w:val="18"/>
              </w:rPr>
            </w:pPr>
            <w:r w:rsidRPr="00E93AF0">
              <w:rPr>
                <w:sz w:val="18"/>
                <w:szCs w:val="18"/>
              </w:rPr>
              <w:t>Data Processing:</w:t>
            </w:r>
          </w:p>
        </w:tc>
        <w:tc>
          <w:tcPr>
            <w:tcW w:w="6115" w:type="dxa"/>
            <w:vAlign w:val="center"/>
          </w:tcPr>
          <w:p w:rsidR="0004623C" w:rsidRPr="00E93AF0" w:rsidRDefault="0004623C" w:rsidP="00506A05">
            <w:pPr>
              <w:pStyle w:val="BodyText"/>
              <w:ind w:left="360"/>
              <w:rPr>
                <w:sz w:val="18"/>
                <w:szCs w:val="18"/>
              </w:rPr>
            </w:pPr>
            <w:r w:rsidRPr="00E93AF0">
              <w:rPr>
                <w:sz w:val="18"/>
                <w:szCs w:val="18"/>
              </w:rPr>
              <w:t xml:space="preserve">Spatial Geo-reference </w:t>
            </w:r>
          </w:p>
        </w:tc>
      </w:tr>
    </w:tbl>
    <w:p w:rsidR="0004623C" w:rsidRPr="00F16CAE" w:rsidRDefault="0004623C" w:rsidP="0004623C">
      <w:pPr>
        <w:ind w:left="360"/>
        <w:rPr>
          <w:sz w:val="24"/>
          <w:szCs w:val="24"/>
        </w:rPr>
      </w:pPr>
    </w:p>
    <w:p w:rsidR="0004623C" w:rsidRPr="00F16CAE" w:rsidRDefault="0004623C" w:rsidP="0004623C">
      <w:pPr>
        <w:widowControl w:val="0"/>
        <w:numPr>
          <w:ilvl w:val="0"/>
          <w:numId w:val="7"/>
        </w:numPr>
        <w:suppressAutoHyphens/>
        <w:ind w:left="1080" w:hanging="540"/>
        <w:rPr>
          <w:b/>
          <w:sz w:val="24"/>
          <w:szCs w:val="24"/>
        </w:rPr>
      </w:pPr>
      <w:r w:rsidRPr="00F16CAE">
        <w:rPr>
          <w:b/>
          <w:sz w:val="24"/>
          <w:szCs w:val="24"/>
        </w:rPr>
        <w:t>Visible Imagery Data Processing</w:t>
      </w:r>
    </w:p>
    <w:p w:rsidR="0004623C" w:rsidRPr="00F16CAE" w:rsidRDefault="0004623C" w:rsidP="0004623C">
      <w:pPr>
        <w:widowControl w:val="0"/>
        <w:suppressAutoHyphens/>
        <w:ind w:left="360"/>
        <w:rPr>
          <w:b/>
          <w:sz w:val="24"/>
          <w:szCs w:val="24"/>
        </w:rPr>
      </w:pPr>
    </w:p>
    <w:p w:rsidR="0004623C" w:rsidRPr="00F16CAE" w:rsidRDefault="0004623C" w:rsidP="0004623C">
      <w:pPr>
        <w:rPr>
          <w:sz w:val="24"/>
          <w:szCs w:val="24"/>
        </w:rPr>
      </w:pPr>
      <w:r w:rsidRPr="00F16CAE">
        <w:rPr>
          <w:sz w:val="24"/>
          <w:szCs w:val="24"/>
        </w:rPr>
        <w:t>Visible imagery collected with the ASPECT System is ultimately processed into a geo-registered jpeg or tiff format image.  Image processing is composed of two primary steps including image enhancement and geo-registration.  Both of these processing steps can be processed while the aircraft is in flight status but typically, imagery is processed once the aircraft lands due to the large quantity of data involved with aerial photography.  A standard flight mission often generates 600 aerial images.</w:t>
      </w:r>
    </w:p>
    <w:p w:rsidR="0004623C" w:rsidRDefault="0004623C" w:rsidP="0004623C">
      <w:pPr>
        <w:rPr>
          <w:sz w:val="24"/>
          <w:szCs w:val="24"/>
        </w:rPr>
      </w:pPr>
      <w:r w:rsidRPr="00F16CAE">
        <w:rPr>
          <w:sz w:val="24"/>
          <w:szCs w:val="24"/>
        </w:rPr>
        <w:t xml:space="preserve">The ASPECT aerial camera consists of a still frame 3x4 ratio digital </w:t>
      </w:r>
      <w:proofErr w:type="gramStart"/>
      <w:r w:rsidRPr="00F16CAE">
        <w:rPr>
          <w:sz w:val="24"/>
          <w:szCs w:val="24"/>
        </w:rPr>
        <w:t>camera</w:t>
      </w:r>
      <w:proofErr w:type="gramEnd"/>
      <w:r w:rsidRPr="00F16CAE">
        <w:rPr>
          <w:sz w:val="24"/>
          <w:szCs w:val="24"/>
        </w:rPr>
        <w:t>.  A wide field of view lens is utilized to match the ground width coverage of the line scanner system.  Due to the speed of the aircraft and the fact that ASPECT may fly in low light conditions, the camera uses a fixed focus and shutter speed configuration.  Raw imagery is subsequently processed to balance contrast and saturation of each image.  In addition, since a wide-angle lens is used, edge distortion is corrected using a custom-built camera model.  Both of these overall algorithms are executed automatically in a batch processing system.</w:t>
      </w:r>
    </w:p>
    <w:p w:rsidR="0004623C" w:rsidRPr="00F16CAE" w:rsidRDefault="0004623C" w:rsidP="0004623C">
      <w:pPr>
        <w:rPr>
          <w:sz w:val="24"/>
          <w:szCs w:val="24"/>
        </w:rPr>
      </w:pPr>
    </w:p>
    <w:p w:rsidR="0004623C" w:rsidRPr="00F16CAE" w:rsidRDefault="0004623C" w:rsidP="0004623C">
      <w:pPr>
        <w:rPr>
          <w:sz w:val="24"/>
          <w:szCs w:val="24"/>
        </w:rPr>
      </w:pPr>
      <w:r w:rsidRPr="00F16CAE">
        <w:rPr>
          <w:sz w:val="24"/>
          <w:szCs w:val="24"/>
        </w:rPr>
        <w:t xml:space="preserve">The ASPECT camera is fix-mounted to the primary optical base plate.  The camera axis is bore sighted to within 0.5 degrees to the axis centers of the other optical systems.  While images are being collected, a concurrent system collects both GPS data and inertial data to provide a high-resolution pitch, roll, and </w:t>
      </w:r>
      <w:proofErr w:type="gramStart"/>
      <w:r w:rsidRPr="00F16CAE">
        <w:rPr>
          <w:sz w:val="24"/>
          <w:szCs w:val="24"/>
        </w:rPr>
        <w:t>yaw</w:t>
      </w:r>
      <w:proofErr w:type="gramEnd"/>
      <w:r w:rsidRPr="00F16CAE">
        <w:rPr>
          <w:sz w:val="24"/>
          <w:szCs w:val="24"/>
        </w:rPr>
        <w:t xml:space="preserve"> correction dataset.  An automatic software package merges these data set and geo-corrects each image using a triangular correction mode.  The resulting images statistically show less than 11 meters of center frame positional error and less than 1 degree of rotational error.  As with the frame enhancement processing, geo-registration is accomplished in a batch mode at a rate of approximately 800 images per hour.  Following registration, images can be directly used by the responder or further corrected with minor positional and rotation corrections (Figure 2</w:t>
      </w:r>
      <w:r>
        <w:rPr>
          <w:sz w:val="24"/>
          <w:szCs w:val="24"/>
        </w:rPr>
        <w:t>6</w:t>
      </w:r>
      <w:r w:rsidRPr="00F16CAE">
        <w:rPr>
          <w:sz w:val="24"/>
          <w:szCs w:val="24"/>
        </w:rPr>
        <w:t>).</w:t>
      </w:r>
    </w:p>
    <w:p w:rsidR="0004623C" w:rsidRPr="00F16CAE" w:rsidRDefault="0004623C" w:rsidP="0004623C">
      <w:pPr>
        <w:ind w:left="360"/>
        <w:rPr>
          <w:sz w:val="24"/>
          <w:szCs w:val="24"/>
        </w:rPr>
      </w:pPr>
    </w:p>
    <w:p w:rsidR="0004623C" w:rsidRDefault="0004623C" w:rsidP="0004623C">
      <w:pPr>
        <w:rPr>
          <w:sz w:val="24"/>
          <w:szCs w:val="24"/>
        </w:rPr>
      </w:pPr>
      <w:r w:rsidRPr="00F16CAE">
        <w:rPr>
          <w:sz w:val="24"/>
          <w:szCs w:val="24"/>
        </w:rPr>
        <w:t>If requested by the data user, aerial photography (and IR imagery) can be stitched into a wide area mosaic.  While this process does take some time, a 4 square kilometer mosaic image (approximately 8 frames) can be assembled in about 2 hours (Figure 2</w:t>
      </w:r>
      <w:r>
        <w:rPr>
          <w:sz w:val="24"/>
          <w:szCs w:val="24"/>
        </w:rPr>
        <w:t>7</w:t>
      </w:r>
      <w:r w:rsidRPr="00F16CAE">
        <w:rPr>
          <w:sz w:val="24"/>
          <w:szCs w:val="24"/>
        </w:rPr>
        <w:t xml:space="preserve">). </w:t>
      </w:r>
    </w:p>
    <w:p w:rsidR="0004623C" w:rsidRPr="00F16CAE" w:rsidRDefault="0004623C" w:rsidP="0004623C">
      <w:pPr>
        <w:rPr>
          <w:sz w:val="24"/>
          <w:szCs w:val="24"/>
        </w:rPr>
      </w:pPr>
    </w:p>
    <w:p w:rsidR="0004623C" w:rsidRPr="00F16CAE" w:rsidRDefault="0004623C" w:rsidP="0004623C">
      <w:pPr>
        <w:rPr>
          <w:sz w:val="24"/>
          <w:szCs w:val="24"/>
        </w:rPr>
      </w:pPr>
      <w:r w:rsidRPr="00F16CAE">
        <w:rPr>
          <w:sz w:val="24"/>
          <w:szCs w:val="24"/>
        </w:rPr>
        <w:t>Oblique digital photography is processed to capture the situational environment from the perspective of the flight crew.  All frames are collected from the right side of the aircraft at approximately 45 degrees from the nose of the aircraft.  During automated processing, GPS data is used to provide the position that the frame was collected and the direction that the frame was collected is determined from the track of the aircraft and the relative direction that the camera was operated from within the aircraft.  Figure 2</w:t>
      </w:r>
      <w:r>
        <w:rPr>
          <w:sz w:val="24"/>
          <w:szCs w:val="24"/>
        </w:rPr>
        <w:t>8</w:t>
      </w:r>
      <w:r w:rsidRPr="00F16CAE">
        <w:rPr>
          <w:sz w:val="24"/>
          <w:szCs w:val="24"/>
        </w:rPr>
        <w:t xml:space="preserve"> illustrates an example of an oblique image.</w:t>
      </w:r>
    </w:p>
    <w:p w:rsidR="0004623C" w:rsidRPr="00F16CAE" w:rsidRDefault="0004623C" w:rsidP="0004623C">
      <w:pPr>
        <w:ind w:left="360"/>
        <w:jc w:val="center"/>
        <w:rPr>
          <w:sz w:val="24"/>
          <w:szCs w:val="24"/>
        </w:rPr>
      </w:pPr>
      <w:r>
        <w:rPr>
          <w:noProof/>
          <w:sz w:val="24"/>
          <w:szCs w:val="24"/>
        </w:rPr>
        <w:lastRenderedPageBreak/>
        <w:drawing>
          <wp:inline distT="0" distB="0" distL="0" distR="0">
            <wp:extent cx="3009900" cy="3733800"/>
            <wp:effectExtent l="381000" t="0" r="361950" b="0"/>
            <wp:docPr id="25" name="Picture 1" descr="24mm2010_08_05 22_24_51_ge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mm2010_08_05 22_24_51_gecorr"/>
                    <pic:cNvPicPr>
                      <a:picLocks noChangeAspect="1" noChangeArrowheads="1"/>
                    </pic:cNvPicPr>
                  </pic:nvPicPr>
                  <pic:blipFill>
                    <a:blip r:embed="rId31" cstate="print"/>
                    <a:srcRect/>
                    <a:stretch>
                      <a:fillRect/>
                    </a:stretch>
                  </pic:blipFill>
                  <pic:spPr bwMode="auto">
                    <a:xfrm rot="-5400000">
                      <a:off x="0" y="0"/>
                      <a:ext cx="3009900" cy="3733800"/>
                    </a:xfrm>
                    <a:prstGeom prst="rect">
                      <a:avLst/>
                    </a:prstGeom>
                    <a:noFill/>
                    <a:ln w="9525">
                      <a:noFill/>
                      <a:miter lim="800000"/>
                      <a:headEnd/>
                      <a:tailEnd/>
                    </a:ln>
                  </pic:spPr>
                </pic:pic>
              </a:graphicData>
            </a:graphic>
          </wp:inline>
        </w:drawing>
      </w:r>
    </w:p>
    <w:p w:rsidR="0004623C" w:rsidRPr="00F16CAE" w:rsidRDefault="0004623C" w:rsidP="0004623C">
      <w:pPr>
        <w:jc w:val="center"/>
        <w:rPr>
          <w:b/>
          <w:sz w:val="24"/>
          <w:szCs w:val="24"/>
        </w:rPr>
      </w:pPr>
      <w:r w:rsidRPr="00F16CAE">
        <w:rPr>
          <w:b/>
          <w:sz w:val="24"/>
          <w:szCs w:val="24"/>
        </w:rPr>
        <w:t>FIGURE 2</w:t>
      </w:r>
      <w:r>
        <w:rPr>
          <w:b/>
          <w:sz w:val="24"/>
          <w:szCs w:val="24"/>
        </w:rPr>
        <w:t>6</w:t>
      </w:r>
      <w:r w:rsidRPr="00F16CAE">
        <w:rPr>
          <w:b/>
          <w:sz w:val="24"/>
          <w:szCs w:val="24"/>
        </w:rPr>
        <w:t xml:space="preserve"> - Digital Aerial Visible Imagery</w:t>
      </w:r>
    </w:p>
    <w:p w:rsidR="0004623C" w:rsidRPr="00F16CAE" w:rsidRDefault="0004623C" w:rsidP="0004623C">
      <w:pPr>
        <w:ind w:left="360"/>
        <w:jc w:val="center"/>
        <w:rPr>
          <w:b/>
          <w:sz w:val="24"/>
          <w:szCs w:val="24"/>
        </w:rPr>
      </w:pPr>
      <w:r>
        <w:rPr>
          <w:noProof/>
          <w:sz w:val="24"/>
          <w:szCs w:val="24"/>
        </w:rPr>
        <w:drawing>
          <wp:inline distT="0" distB="0" distL="0" distR="0">
            <wp:extent cx="3794760" cy="3550920"/>
            <wp:effectExtent l="19050" t="0" r="0" b="0"/>
            <wp:docPr id="26" name="Picture 22" descr="Super_Bowl_Stadium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er_Bowl_Stadium_Mosaic"/>
                    <pic:cNvPicPr>
                      <a:picLocks noChangeAspect="1" noChangeArrowheads="1"/>
                    </pic:cNvPicPr>
                  </pic:nvPicPr>
                  <pic:blipFill>
                    <a:blip r:embed="rId32" cstate="print"/>
                    <a:srcRect/>
                    <a:stretch>
                      <a:fillRect/>
                    </a:stretch>
                  </pic:blipFill>
                  <pic:spPr bwMode="auto">
                    <a:xfrm>
                      <a:off x="0" y="0"/>
                      <a:ext cx="3794760" cy="355092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FIGURE 2</w:t>
      </w:r>
      <w:r>
        <w:rPr>
          <w:b/>
          <w:sz w:val="24"/>
          <w:szCs w:val="24"/>
        </w:rPr>
        <w:t>7</w:t>
      </w:r>
      <w:r w:rsidRPr="00F16CAE">
        <w:rPr>
          <w:b/>
          <w:sz w:val="24"/>
          <w:szCs w:val="24"/>
        </w:rPr>
        <w:t xml:space="preserve"> - Mosaic Imagery Product</w:t>
      </w:r>
    </w:p>
    <w:p w:rsidR="0004623C" w:rsidRPr="00F16CAE" w:rsidRDefault="0004623C" w:rsidP="0004623C">
      <w:pPr>
        <w:ind w:left="360"/>
        <w:rPr>
          <w:color w:val="0070C0"/>
          <w:sz w:val="24"/>
          <w:szCs w:val="24"/>
        </w:rPr>
      </w:pPr>
    </w:p>
    <w:p w:rsidR="0004623C" w:rsidRPr="00F16CAE" w:rsidRDefault="0004623C" w:rsidP="0004623C">
      <w:pPr>
        <w:ind w:left="360"/>
        <w:rPr>
          <w:sz w:val="24"/>
          <w:szCs w:val="24"/>
        </w:rPr>
      </w:pPr>
    </w:p>
    <w:p w:rsidR="0004623C" w:rsidRPr="00F16CAE" w:rsidRDefault="0004623C" w:rsidP="0004623C">
      <w:pPr>
        <w:ind w:left="360"/>
        <w:rPr>
          <w:sz w:val="24"/>
          <w:szCs w:val="24"/>
        </w:rPr>
      </w:pPr>
    </w:p>
    <w:p w:rsidR="0004623C" w:rsidRPr="00F16CAE" w:rsidRDefault="0004623C" w:rsidP="0004623C">
      <w:pPr>
        <w:ind w:left="360"/>
        <w:jc w:val="center"/>
        <w:rPr>
          <w:sz w:val="24"/>
          <w:szCs w:val="24"/>
        </w:rPr>
      </w:pPr>
      <w:r>
        <w:rPr>
          <w:noProof/>
          <w:sz w:val="24"/>
          <w:szCs w:val="24"/>
        </w:rPr>
        <w:lastRenderedPageBreak/>
        <w:drawing>
          <wp:inline distT="0" distB="0" distL="0" distR="0">
            <wp:extent cx="3916680" cy="2613660"/>
            <wp:effectExtent l="19050" t="0" r="7620" b="0"/>
            <wp:docPr id="27" name="Picture 23" descr="Tulsa Landfill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lsa Landfill 006"/>
                    <pic:cNvPicPr>
                      <a:picLocks noChangeAspect="1" noChangeArrowheads="1"/>
                    </pic:cNvPicPr>
                  </pic:nvPicPr>
                  <pic:blipFill>
                    <a:blip r:embed="rId33" cstate="print"/>
                    <a:srcRect/>
                    <a:stretch>
                      <a:fillRect/>
                    </a:stretch>
                  </pic:blipFill>
                  <pic:spPr bwMode="auto">
                    <a:xfrm>
                      <a:off x="0" y="0"/>
                      <a:ext cx="3916680" cy="261366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sidRPr="00F16CAE">
        <w:rPr>
          <w:b/>
          <w:sz w:val="24"/>
          <w:szCs w:val="24"/>
        </w:rPr>
        <w:t>FIGURE 2</w:t>
      </w:r>
      <w:r>
        <w:rPr>
          <w:b/>
          <w:sz w:val="24"/>
          <w:szCs w:val="24"/>
        </w:rPr>
        <w:t>8</w:t>
      </w:r>
      <w:r w:rsidRPr="00F16CAE">
        <w:rPr>
          <w:b/>
          <w:sz w:val="24"/>
          <w:szCs w:val="24"/>
        </w:rPr>
        <w:t xml:space="preserve"> - Oblique Aerial Image</w:t>
      </w:r>
    </w:p>
    <w:p w:rsidR="0004623C" w:rsidRPr="00F16CAE" w:rsidRDefault="0004623C" w:rsidP="0004623C">
      <w:pPr>
        <w:ind w:left="1620" w:hanging="540"/>
        <w:rPr>
          <w:sz w:val="24"/>
          <w:szCs w:val="24"/>
        </w:rPr>
      </w:pPr>
    </w:p>
    <w:p w:rsidR="0004623C" w:rsidRPr="00F16CAE" w:rsidRDefault="0004623C" w:rsidP="0004623C">
      <w:pPr>
        <w:widowControl w:val="0"/>
        <w:numPr>
          <w:ilvl w:val="0"/>
          <w:numId w:val="7"/>
        </w:numPr>
        <w:suppressAutoHyphens/>
        <w:ind w:left="540" w:hanging="540"/>
        <w:rPr>
          <w:b/>
          <w:sz w:val="24"/>
          <w:szCs w:val="24"/>
        </w:rPr>
      </w:pPr>
      <w:r w:rsidRPr="00F16CAE">
        <w:rPr>
          <w:b/>
          <w:sz w:val="24"/>
          <w:szCs w:val="24"/>
        </w:rPr>
        <w:t>Data Communication Technology</w:t>
      </w:r>
    </w:p>
    <w:p w:rsidR="0004623C" w:rsidRPr="00F16CAE" w:rsidRDefault="0004623C" w:rsidP="0004623C">
      <w:pPr>
        <w:widowControl w:val="0"/>
        <w:suppressAutoHyphens/>
        <w:ind w:left="360"/>
        <w:rPr>
          <w:b/>
          <w:sz w:val="24"/>
          <w:szCs w:val="24"/>
        </w:rPr>
      </w:pPr>
    </w:p>
    <w:p w:rsidR="0004623C" w:rsidRDefault="0004623C" w:rsidP="0004623C">
      <w:pPr>
        <w:rPr>
          <w:sz w:val="24"/>
          <w:szCs w:val="24"/>
        </w:rPr>
      </w:pPr>
      <w:r w:rsidRPr="00F16CAE">
        <w:rPr>
          <w:sz w:val="24"/>
          <w:szCs w:val="24"/>
        </w:rPr>
        <w:t>The ability to rapidly transfer data from the ASPECT aircraft to the ultimate end user is mandatory if the system is to support emergency response functions.  ASPECT uses a state of the art satellite-based communication system that provides broadband data through put while the aircraft is in flight status (Figure 2</w:t>
      </w:r>
      <w:r>
        <w:rPr>
          <w:sz w:val="24"/>
          <w:szCs w:val="24"/>
        </w:rPr>
        <w:t>9</w:t>
      </w:r>
      <w:r w:rsidRPr="00F16CAE">
        <w:rPr>
          <w:sz w:val="24"/>
          <w:szCs w:val="24"/>
        </w:rPr>
        <w:t>).  The system consists of an electronically steered phase array satellite antenna coupled to a RF power amplifier/receiver supporting a wired onboard computer TCP/IP modem/network.   All components of the system have been installed and certified as part of a formal FAA STC procedure.  The system utilizes a geosynchronous satellite connection and permits full rate communication throughout the contiguous U.S.  Table 11 contains the technical specifications for the satellite communications system.</w:t>
      </w:r>
    </w:p>
    <w:p w:rsidR="0004623C" w:rsidRPr="00F16CAE" w:rsidRDefault="0004623C" w:rsidP="0004623C">
      <w:pPr>
        <w:rPr>
          <w:sz w:val="24"/>
          <w:szCs w:val="24"/>
        </w:rPr>
      </w:pPr>
    </w:p>
    <w:p w:rsidR="0004623C" w:rsidRPr="00F16CAE" w:rsidRDefault="0004623C" w:rsidP="0004623C">
      <w:pPr>
        <w:ind w:left="360"/>
        <w:jc w:val="center"/>
        <w:rPr>
          <w:sz w:val="24"/>
          <w:szCs w:val="24"/>
        </w:rPr>
      </w:pPr>
      <w:r>
        <w:rPr>
          <w:noProof/>
          <w:sz w:val="24"/>
          <w:szCs w:val="24"/>
        </w:rPr>
        <w:drawing>
          <wp:inline distT="0" distB="0" distL="0" distR="0">
            <wp:extent cx="2796540" cy="2042160"/>
            <wp:effectExtent l="19050" t="0" r="3810" b="0"/>
            <wp:docPr id="28" name="Picture 7" descr="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4).jpg"/>
                    <pic:cNvPicPr>
                      <a:picLocks noChangeAspect="1" noChangeArrowheads="1"/>
                    </pic:cNvPicPr>
                  </pic:nvPicPr>
                  <pic:blipFill>
                    <a:blip r:embed="rId34" cstate="print"/>
                    <a:srcRect b="-10568"/>
                    <a:stretch>
                      <a:fillRect/>
                    </a:stretch>
                  </pic:blipFill>
                  <pic:spPr bwMode="auto">
                    <a:xfrm>
                      <a:off x="0" y="0"/>
                      <a:ext cx="2796540" cy="2042160"/>
                    </a:xfrm>
                    <a:prstGeom prst="rect">
                      <a:avLst/>
                    </a:prstGeom>
                    <a:noFill/>
                    <a:ln w="9525">
                      <a:noFill/>
                      <a:miter lim="800000"/>
                      <a:headEnd/>
                      <a:tailEnd/>
                    </a:ln>
                  </pic:spPr>
                </pic:pic>
              </a:graphicData>
            </a:graphic>
          </wp:inline>
        </w:drawing>
      </w:r>
    </w:p>
    <w:p w:rsidR="0004623C" w:rsidRPr="00F16CAE" w:rsidRDefault="0004623C" w:rsidP="0004623C">
      <w:pPr>
        <w:ind w:left="360"/>
        <w:jc w:val="center"/>
        <w:rPr>
          <w:b/>
          <w:sz w:val="24"/>
          <w:szCs w:val="24"/>
        </w:rPr>
      </w:pPr>
      <w:r>
        <w:rPr>
          <w:b/>
          <w:sz w:val="24"/>
          <w:szCs w:val="24"/>
        </w:rPr>
        <w:t>FIGURE 29</w:t>
      </w:r>
      <w:r w:rsidRPr="00F16CAE">
        <w:rPr>
          <w:b/>
          <w:sz w:val="24"/>
          <w:szCs w:val="24"/>
        </w:rPr>
        <w:t xml:space="preserve"> - Satellite Communication System Phased Array Antenna</w:t>
      </w: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p>
    <w:p w:rsidR="0004623C" w:rsidRDefault="0004623C" w:rsidP="0004623C">
      <w:pPr>
        <w:ind w:left="360"/>
        <w:jc w:val="center"/>
        <w:rPr>
          <w:b/>
          <w:sz w:val="24"/>
          <w:szCs w:val="24"/>
        </w:rPr>
      </w:pPr>
      <w:r w:rsidRPr="00F16CAE">
        <w:rPr>
          <w:b/>
          <w:sz w:val="24"/>
          <w:szCs w:val="24"/>
        </w:rPr>
        <w:t>TABLE 11 - Satellite Communication Technical Specifications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608"/>
      </w:tblGrid>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System:</w:t>
            </w:r>
          </w:p>
        </w:tc>
        <w:tc>
          <w:tcPr>
            <w:tcW w:w="4608" w:type="dxa"/>
          </w:tcPr>
          <w:p w:rsidR="0004623C" w:rsidRPr="007324FF" w:rsidRDefault="0004623C" w:rsidP="00506A05">
            <w:pPr>
              <w:ind w:left="360"/>
              <w:jc w:val="center"/>
              <w:rPr>
                <w:b/>
                <w:sz w:val="18"/>
                <w:szCs w:val="18"/>
              </w:rPr>
            </w:pPr>
            <w:proofErr w:type="spellStart"/>
            <w:r w:rsidRPr="007324FF">
              <w:rPr>
                <w:b/>
                <w:sz w:val="18"/>
                <w:szCs w:val="18"/>
              </w:rPr>
              <w:t>Chelton</w:t>
            </w:r>
            <w:proofErr w:type="spellEnd"/>
            <w:r w:rsidRPr="007324FF">
              <w:rPr>
                <w:b/>
                <w:sz w:val="18"/>
                <w:szCs w:val="18"/>
              </w:rPr>
              <w:t xml:space="preserve"> Broadband Satellite System</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Antenna:</w:t>
            </w:r>
          </w:p>
        </w:tc>
        <w:tc>
          <w:tcPr>
            <w:tcW w:w="4608" w:type="dxa"/>
          </w:tcPr>
          <w:p w:rsidR="0004623C" w:rsidRPr="007324FF" w:rsidRDefault="0004623C" w:rsidP="00506A05">
            <w:pPr>
              <w:ind w:left="360"/>
              <w:jc w:val="center"/>
              <w:rPr>
                <w:b/>
                <w:sz w:val="18"/>
                <w:szCs w:val="18"/>
              </w:rPr>
            </w:pPr>
            <w:r w:rsidRPr="007324FF">
              <w:rPr>
                <w:b/>
                <w:sz w:val="18"/>
                <w:szCs w:val="18"/>
              </w:rPr>
              <w:t>HGA-7000 Electronically Steered Phased Array Antenna.</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Modem:</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Integrated Airborne Modem/Router, 100 MB/s data rate</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 Amplifier:</w:t>
            </w:r>
          </w:p>
        </w:tc>
        <w:tc>
          <w:tcPr>
            <w:tcW w:w="4608" w:type="dxa"/>
          </w:tcPr>
          <w:p w:rsidR="0004623C" w:rsidRPr="007324FF" w:rsidRDefault="0004623C" w:rsidP="00506A05">
            <w:pPr>
              <w:ind w:left="360"/>
              <w:jc w:val="center"/>
              <w:rPr>
                <w:b/>
                <w:sz w:val="18"/>
                <w:szCs w:val="18"/>
              </w:rPr>
            </w:pPr>
            <w:r w:rsidRPr="007324FF">
              <w:rPr>
                <w:b/>
                <w:sz w:val="18"/>
                <w:szCs w:val="18"/>
              </w:rPr>
              <w:t>HPA-7400 Bi-directional Power Amplifier/Pre-Amplifier Short Coupled to the Phased Array Antenna.</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Data Rate:</w:t>
            </w:r>
          </w:p>
        </w:tc>
        <w:tc>
          <w:tcPr>
            <w:tcW w:w="4608" w:type="dxa"/>
          </w:tcPr>
          <w:p w:rsidR="0004623C" w:rsidRPr="007324FF" w:rsidRDefault="0004623C" w:rsidP="00506A05">
            <w:pPr>
              <w:ind w:left="360"/>
              <w:jc w:val="center"/>
              <w:rPr>
                <w:b/>
                <w:sz w:val="18"/>
                <w:szCs w:val="18"/>
              </w:rPr>
            </w:pPr>
            <w:r w:rsidRPr="007324FF">
              <w:rPr>
                <w:b/>
                <w:sz w:val="18"/>
                <w:szCs w:val="18"/>
              </w:rPr>
              <w:t xml:space="preserve">Up to 332 </w:t>
            </w:r>
            <w:proofErr w:type="spellStart"/>
            <w:r w:rsidRPr="007324FF">
              <w:rPr>
                <w:b/>
                <w:sz w:val="18"/>
                <w:szCs w:val="18"/>
              </w:rPr>
              <w:t>kbs</w:t>
            </w:r>
            <w:proofErr w:type="spellEnd"/>
            <w:r w:rsidRPr="007324FF">
              <w:rPr>
                <w:b/>
                <w:sz w:val="18"/>
                <w:szCs w:val="18"/>
              </w:rPr>
              <w:t xml:space="preserve"> (Approximately 60 </w:t>
            </w:r>
            <w:proofErr w:type="spellStart"/>
            <w:r w:rsidRPr="007324FF">
              <w:rPr>
                <w:b/>
                <w:sz w:val="18"/>
                <w:szCs w:val="18"/>
              </w:rPr>
              <w:t>Kbs</w:t>
            </w:r>
            <w:proofErr w:type="spellEnd"/>
            <w:r w:rsidRPr="007324FF">
              <w:rPr>
                <w:b/>
                <w:sz w:val="18"/>
                <w:szCs w:val="18"/>
              </w:rPr>
              <w:t xml:space="preserve">) Full Duplex  </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Constellation Type:</w:t>
            </w:r>
          </w:p>
        </w:tc>
        <w:tc>
          <w:tcPr>
            <w:tcW w:w="4608" w:type="dxa"/>
          </w:tcPr>
          <w:p w:rsidR="0004623C" w:rsidRPr="007324FF" w:rsidRDefault="0004623C" w:rsidP="00506A05">
            <w:pPr>
              <w:ind w:left="360"/>
              <w:jc w:val="center"/>
              <w:rPr>
                <w:b/>
                <w:sz w:val="18"/>
                <w:szCs w:val="18"/>
              </w:rPr>
            </w:pPr>
            <w:r w:rsidRPr="007324FF">
              <w:rPr>
                <w:b/>
                <w:sz w:val="18"/>
                <w:szCs w:val="18"/>
              </w:rPr>
              <w:t>Fixed Geo-Synchronous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Coverage:</w:t>
            </w:r>
          </w:p>
        </w:tc>
        <w:tc>
          <w:tcPr>
            <w:tcW w:w="4608" w:type="dxa"/>
          </w:tcPr>
          <w:p w:rsidR="0004623C" w:rsidRPr="007324FF" w:rsidRDefault="0004623C" w:rsidP="00506A05">
            <w:pPr>
              <w:ind w:left="360"/>
              <w:jc w:val="center"/>
              <w:rPr>
                <w:b/>
                <w:sz w:val="18"/>
                <w:szCs w:val="18"/>
              </w:rPr>
            </w:pPr>
            <w:r w:rsidRPr="007324FF">
              <w:rPr>
                <w:b/>
                <w:sz w:val="18"/>
                <w:szCs w:val="18"/>
              </w:rPr>
              <w:t>Continuous Coverage Over the Lower 48 States.</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Certification:</w:t>
            </w:r>
          </w:p>
        </w:tc>
        <w:tc>
          <w:tcPr>
            <w:tcW w:w="4608" w:type="dxa"/>
          </w:tcPr>
          <w:p w:rsidR="0004623C" w:rsidRPr="007324FF" w:rsidRDefault="0004623C" w:rsidP="00506A05">
            <w:pPr>
              <w:ind w:left="360"/>
              <w:jc w:val="center"/>
              <w:rPr>
                <w:b/>
                <w:sz w:val="18"/>
                <w:szCs w:val="18"/>
              </w:rPr>
            </w:pPr>
            <w:r w:rsidRPr="007324FF">
              <w:rPr>
                <w:b/>
                <w:sz w:val="18"/>
                <w:szCs w:val="18"/>
              </w:rPr>
              <w:t>FAA STC</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Power:</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28 vdc @ 10 amp full load</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Spin-up Time:</w:t>
            </w:r>
            <w:r w:rsidRPr="007324FF">
              <w:rPr>
                <w:b/>
                <w:sz w:val="18"/>
                <w:szCs w:val="18"/>
              </w:rPr>
              <w:tab/>
            </w:r>
          </w:p>
        </w:tc>
        <w:tc>
          <w:tcPr>
            <w:tcW w:w="4608" w:type="dxa"/>
          </w:tcPr>
          <w:p w:rsidR="0004623C" w:rsidRPr="007324FF" w:rsidRDefault="0004623C" w:rsidP="00506A05">
            <w:pPr>
              <w:ind w:left="360"/>
              <w:jc w:val="center"/>
              <w:rPr>
                <w:b/>
                <w:sz w:val="18"/>
                <w:szCs w:val="18"/>
              </w:rPr>
            </w:pPr>
            <w:r w:rsidRPr="007324FF">
              <w:rPr>
                <w:b/>
                <w:sz w:val="18"/>
                <w:szCs w:val="18"/>
              </w:rPr>
              <w:t>Less than 2 minutes from System Start</w:t>
            </w:r>
          </w:p>
        </w:tc>
      </w:tr>
      <w:tr w:rsidR="0004623C" w:rsidTr="00506A05">
        <w:tc>
          <w:tcPr>
            <w:tcW w:w="4608" w:type="dxa"/>
          </w:tcPr>
          <w:p w:rsidR="0004623C" w:rsidRPr="007324FF" w:rsidRDefault="0004623C" w:rsidP="00506A05">
            <w:pPr>
              <w:ind w:left="360"/>
              <w:jc w:val="center"/>
              <w:rPr>
                <w:b/>
                <w:sz w:val="18"/>
                <w:szCs w:val="18"/>
              </w:rPr>
            </w:pPr>
            <w:r w:rsidRPr="007324FF">
              <w:rPr>
                <w:b/>
                <w:sz w:val="18"/>
                <w:szCs w:val="18"/>
              </w:rPr>
              <w:t>Standards:</w:t>
            </w:r>
          </w:p>
        </w:tc>
        <w:tc>
          <w:tcPr>
            <w:tcW w:w="4608" w:type="dxa"/>
          </w:tcPr>
          <w:p w:rsidR="0004623C" w:rsidRPr="007324FF" w:rsidRDefault="0004623C" w:rsidP="00506A05">
            <w:pPr>
              <w:ind w:left="360"/>
              <w:jc w:val="center"/>
              <w:rPr>
                <w:b/>
                <w:sz w:val="18"/>
                <w:szCs w:val="18"/>
              </w:rPr>
            </w:pPr>
            <w:r w:rsidRPr="007324FF">
              <w:rPr>
                <w:b/>
                <w:sz w:val="18"/>
                <w:szCs w:val="18"/>
              </w:rPr>
              <w:t>TCP/IP</w:t>
            </w:r>
          </w:p>
        </w:tc>
      </w:tr>
    </w:tbl>
    <w:p w:rsidR="0004623C" w:rsidRDefault="0004623C" w:rsidP="0004623C">
      <w:pPr>
        <w:pStyle w:val="BodyText"/>
        <w:jc w:val="both"/>
        <w:rPr>
          <w:rFonts w:ascii="Arial" w:hAnsi="Arial"/>
          <w:u w:val="single"/>
        </w:rPr>
      </w:pPr>
    </w:p>
    <w:p w:rsidR="0004623C" w:rsidRDefault="0004623C" w:rsidP="0004623C">
      <w:pPr>
        <w:pStyle w:val="BodyText"/>
        <w:jc w:val="both"/>
        <w:rPr>
          <w:rFonts w:ascii="Arial" w:hAnsi="Arial"/>
          <w:u w:val="single"/>
        </w:rPr>
      </w:pPr>
    </w:p>
    <w:p w:rsidR="00D44C86" w:rsidRDefault="00D44C86"/>
    <w:sectPr w:rsidR="00D44C86" w:rsidSect="00D44C8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208E3"/>
    <w:multiLevelType w:val="hybridMultilevel"/>
    <w:tmpl w:val="383CBE12"/>
    <w:lvl w:ilvl="0" w:tplc="0E9CB21A">
      <w:start w:val="1"/>
      <w:numFmt w:val="upp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
    <w:nsid w:val="16B24DA5"/>
    <w:multiLevelType w:val="hybridMultilevel"/>
    <w:tmpl w:val="E8407EA4"/>
    <w:lvl w:ilvl="0" w:tplc="B40EF7E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B5D73F1"/>
    <w:multiLevelType w:val="multilevel"/>
    <w:tmpl w:val="FAD8FB96"/>
    <w:lvl w:ilvl="0">
      <w:start w:val="1"/>
      <w:numFmt w:val="upperRoman"/>
      <w:lvlText w:val="%1."/>
      <w:lvlJc w:val="right"/>
      <w:pPr>
        <w:tabs>
          <w:tab w:val="num" w:pos="720"/>
        </w:tabs>
        <w:ind w:left="720" w:hanging="720"/>
      </w:pPr>
      <w:rPr>
        <w:rFonts w:hint="default"/>
        <w:b/>
        <w:i w:val="0"/>
      </w:rPr>
    </w:lvl>
    <w:lvl w:ilvl="1">
      <w:start w:val="1"/>
      <w:numFmt w:val="upperLetter"/>
      <w:lvlText w:val="%2."/>
      <w:lvlJc w:val="left"/>
      <w:pPr>
        <w:tabs>
          <w:tab w:val="num" w:pos="1080"/>
        </w:tabs>
        <w:ind w:left="720" w:firstLine="0"/>
      </w:pPr>
      <w:rPr>
        <w:rFonts w:hint="default"/>
        <w:b/>
        <w:i w:val="0"/>
      </w:rPr>
    </w:lvl>
    <w:lvl w:ilvl="2">
      <w:start w:val="4"/>
      <w:numFmt w:val="decimal"/>
      <w:lvlText w:val="%3."/>
      <w:lvlJc w:val="left"/>
      <w:pPr>
        <w:tabs>
          <w:tab w:val="num" w:pos="1440"/>
        </w:tabs>
        <w:ind w:left="720" w:firstLine="0"/>
      </w:pPr>
      <w:rPr>
        <w:rFonts w:hint="default"/>
        <w:b/>
        <w:i w:val="0"/>
      </w:rPr>
    </w:lvl>
    <w:lvl w:ilvl="3">
      <w:start w:val="1"/>
      <w:numFmt w:val="lowerRoman"/>
      <w:lvlText w:val="%4."/>
      <w:lvlJc w:val="left"/>
      <w:pPr>
        <w:tabs>
          <w:tab w:val="num" w:pos="1800"/>
        </w:tabs>
        <w:ind w:left="720" w:firstLine="0"/>
      </w:pPr>
      <w:rPr>
        <w:rFonts w:hint="default"/>
        <w:b/>
        <w:i w:val="0"/>
      </w:rPr>
    </w:lvl>
    <w:lvl w:ilvl="4">
      <w:start w:val="1"/>
      <w:numFmt w:val="lowerLetter"/>
      <w:lvlText w:val="%5."/>
      <w:lvlJc w:val="left"/>
      <w:pPr>
        <w:tabs>
          <w:tab w:val="num" w:pos="1440"/>
        </w:tabs>
        <w:ind w:left="720" w:firstLine="0"/>
      </w:pPr>
      <w:rPr>
        <w:rFonts w:hint="default"/>
        <w:b/>
        <w:i w:val="0"/>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nsid w:val="27354AB6"/>
    <w:multiLevelType w:val="hybridMultilevel"/>
    <w:tmpl w:val="23E6A1DC"/>
    <w:lvl w:ilvl="0" w:tplc="49024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7D4AB7"/>
    <w:multiLevelType w:val="multilevel"/>
    <w:tmpl w:val="18583660"/>
    <w:lvl w:ilvl="0">
      <w:start w:val="1"/>
      <w:numFmt w:val="upperRoman"/>
      <w:lvlText w:val="%1."/>
      <w:lvlJc w:val="right"/>
      <w:pPr>
        <w:tabs>
          <w:tab w:val="num" w:pos="720"/>
        </w:tabs>
        <w:ind w:left="720" w:hanging="720"/>
      </w:pPr>
      <w:rPr>
        <w:rFonts w:hint="default"/>
        <w:b/>
        <w:i w:val="0"/>
      </w:rPr>
    </w:lvl>
    <w:lvl w:ilvl="1">
      <w:start w:val="1"/>
      <w:numFmt w:val="upperLetter"/>
      <w:lvlText w:val="%2."/>
      <w:lvlJc w:val="left"/>
      <w:pPr>
        <w:tabs>
          <w:tab w:val="num" w:pos="1080"/>
        </w:tabs>
        <w:ind w:left="720" w:firstLine="0"/>
      </w:pPr>
      <w:rPr>
        <w:rFonts w:hint="default"/>
        <w:b/>
        <w:i w:val="0"/>
      </w:rPr>
    </w:lvl>
    <w:lvl w:ilvl="2">
      <w:start w:val="3"/>
      <w:numFmt w:val="decimal"/>
      <w:lvlText w:val="%3."/>
      <w:lvlJc w:val="left"/>
      <w:pPr>
        <w:tabs>
          <w:tab w:val="num" w:pos="1440"/>
        </w:tabs>
        <w:ind w:left="720" w:firstLine="0"/>
      </w:pPr>
      <w:rPr>
        <w:rFonts w:hint="default"/>
        <w:b/>
        <w:i w:val="0"/>
      </w:rPr>
    </w:lvl>
    <w:lvl w:ilvl="3">
      <w:start w:val="1"/>
      <w:numFmt w:val="lowerLetter"/>
      <w:lvlText w:val="%4."/>
      <w:lvlJc w:val="left"/>
      <w:pPr>
        <w:tabs>
          <w:tab w:val="num" w:pos="1800"/>
        </w:tabs>
        <w:ind w:left="720" w:firstLine="0"/>
      </w:pPr>
      <w:rPr>
        <w:rFonts w:hint="default"/>
        <w:b/>
        <w:i w:val="0"/>
      </w:rPr>
    </w:lvl>
    <w:lvl w:ilvl="4">
      <w:start w:val="1"/>
      <w:numFmt w:val="lowerLetter"/>
      <w:lvlText w:val="%5."/>
      <w:lvlJc w:val="left"/>
      <w:pPr>
        <w:tabs>
          <w:tab w:val="num" w:pos="1440"/>
        </w:tabs>
        <w:ind w:left="720" w:firstLine="0"/>
      </w:pPr>
      <w:rPr>
        <w:rFonts w:hint="default"/>
        <w:b/>
        <w:i w:val="0"/>
      </w:rPr>
    </w:lvl>
    <w:lvl w:ilvl="5">
      <w:start w:val="3"/>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5922236B"/>
    <w:multiLevelType w:val="multilevel"/>
    <w:tmpl w:val="7F52E05C"/>
    <w:lvl w:ilvl="0">
      <w:start w:val="1"/>
      <w:numFmt w:val="upperRoman"/>
      <w:lvlText w:val="%1."/>
      <w:lvlJc w:val="right"/>
      <w:pPr>
        <w:tabs>
          <w:tab w:val="num" w:pos="720"/>
        </w:tabs>
        <w:ind w:left="720" w:hanging="720"/>
      </w:pPr>
      <w:rPr>
        <w:rFonts w:hint="default"/>
        <w:b/>
        <w:i w:val="0"/>
      </w:rPr>
    </w:lvl>
    <w:lvl w:ilvl="1">
      <w:start w:val="1"/>
      <w:numFmt w:val="upperLetter"/>
      <w:lvlText w:val="%2."/>
      <w:lvlJc w:val="left"/>
      <w:pPr>
        <w:tabs>
          <w:tab w:val="num" w:pos="1080"/>
        </w:tabs>
        <w:ind w:left="720" w:firstLine="0"/>
      </w:pPr>
      <w:rPr>
        <w:rFonts w:hint="default"/>
        <w:b/>
        <w:i w:val="0"/>
      </w:rPr>
    </w:lvl>
    <w:lvl w:ilvl="2">
      <w:start w:val="1"/>
      <w:numFmt w:val="decimal"/>
      <w:lvlText w:val="%3."/>
      <w:lvlJc w:val="left"/>
      <w:pPr>
        <w:tabs>
          <w:tab w:val="num" w:pos="1440"/>
        </w:tabs>
        <w:ind w:left="720" w:firstLine="0"/>
      </w:pPr>
      <w:rPr>
        <w:rFonts w:hint="default"/>
        <w:b/>
        <w:i w:val="0"/>
      </w:rPr>
    </w:lvl>
    <w:lvl w:ilvl="3">
      <w:start w:val="1"/>
      <w:numFmt w:val="lowerLetter"/>
      <w:lvlText w:val="%4."/>
      <w:lvlJc w:val="left"/>
      <w:pPr>
        <w:tabs>
          <w:tab w:val="num" w:pos="1800"/>
        </w:tabs>
        <w:ind w:left="720" w:firstLine="0"/>
      </w:pPr>
      <w:rPr>
        <w:rFonts w:hint="default"/>
        <w:b/>
        <w:i w:val="0"/>
      </w:rPr>
    </w:lvl>
    <w:lvl w:ilvl="4">
      <w:start w:val="1"/>
      <w:numFmt w:val="lowerLetter"/>
      <w:lvlText w:val="%5."/>
      <w:lvlJc w:val="left"/>
      <w:pPr>
        <w:tabs>
          <w:tab w:val="num" w:pos="1440"/>
        </w:tabs>
        <w:ind w:left="720" w:firstLine="0"/>
      </w:pPr>
      <w:rPr>
        <w:rFonts w:hint="default"/>
        <w:b/>
        <w:i w:val="0"/>
      </w:rPr>
    </w:lvl>
    <w:lvl w:ilvl="5">
      <w:start w:val="2"/>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nsid w:val="71104448"/>
    <w:multiLevelType w:val="hybridMultilevel"/>
    <w:tmpl w:val="1D8858E8"/>
    <w:lvl w:ilvl="0" w:tplc="A9DA9EF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5"/>
  </w:num>
  <w:num w:numId="2">
    <w:abstractNumId w:val="2"/>
  </w:num>
  <w:num w:numId="3">
    <w:abstractNumId w:val="3"/>
  </w:num>
  <w:num w:numId="4">
    <w:abstractNumId w:val="6"/>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623C"/>
    <w:rsid w:val="0004623C"/>
    <w:rsid w:val="001B01FA"/>
    <w:rsid w:val="007A0C33"/>
    <w:rsid w:val="00D44C86"/>
    <w:rsid w:val="00D732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3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04623C"/>
    <w:rPr>
      <w:b/>
      <w:sz w:val="24"/>
    </w:rPr>
  </w:style>
  <w:style w:type="character" w:customStyle="1" w:styleId="BodyTextChar">
    <w:name w:val="Body Text Char"/>
    <w:basedOn w:val="DefaultParagraphFont"/>
    <w:link w:val="BodyText"/>
    <w:semiHidden/>
    <w:rsid w:val="0004623C"/>
    <w:rPr>
      <w:rFonts w:ascii="Times New Roman" w:eastAsia="Times New Roman" w:hAnsi="Times New Roman" w:cs="Times New Roman"/>
      <w:b/>
      <w:sz w:val="24"/>
      <w:szCs w:val="20"/>
    </w:rPr>
  </w:style>
  <w:style w:type="paragraph" w:styleId="Caption">
    <w:name w:val="caption"/>
    <w:basedOn w:val="Normal"/>
    <w:next w:val="Normal"/>
    <w:uiPriority w:val="99"/>
    <w:qFormat/>
    <w:rsid w:val="0004623C"/>
    <w:pPr>
      <w:jc w:val="center"/>
    </w:pPr>
    <w:rPr>
      <w:rFonts w:ascii="Arial" w:hAnsi="Arial"/>
      <w:b/>
      <w:sz w:val="24"/>
    </w:rPr>
  </w:style>
  <w:style w:type="paragraph" w:customStyle="1" w:styleId="BodyTextIn">
    <w:name w:val="Body Text In"/>
    <w:basedOn w:val="Normal"/>
    <w:link w:val="BodyTextInChar"/>
    <w:rsid w:val="000462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320" w:hanging="2880"/>
    </w:pPr>
    <w:rPr>
      <w:sz w:val="24"/>
      <w:lang/>
    </w:rPr>
  </w:style>
  <w:style w:type="paragraph" w:customStyle="1" w:styleId="TableHeading">
    <w:name w:val="Table Heading"/>
    <w:basedOn w:val="Normal"/>
    <w:link w:val="TableHeadingChar"/>
    <w:rsid w:val="0004623C"/>
    <w:pPr>
      <w:widowControl w:val="0"/>
      <w:suppressLineNumbers/>
      <w:suppressAutoHyphens/>
      <w:ind w:firstLine="720"/>
      <w:jc w:val="center"/>
    </w:pPr>
    <w:rPr>
      <w:rFonts w:eastAsia="DejaVu Sans"/>
      <w:b/>
      <w:bCs/>
      <w:kern w:val="1"/>
      <w:sz w:val="24"/>
      <w:szCs w:val="24"/>
      <w:lang/>
    </w:rPr>
  </w:style>
  <w:style w:type="character" w:customStyle="1" w:styleId="TableHeadingChar">
    <w:name w:val="Table Heading Char"/>
    <w:link w:val="TableHeading"/>
    <w:rsid w:val="0004623C"/>
    <w:rPr>
      <w:rFonts w:ascii="Times New Roman" w:eastAsia="DejaVu Sans" w:hAnsi="Times New Roman" w:cs="Times New Roman"/>
      <w:b/>
      <w:bCs/>
      <w:kern w:val="1"/>
      <w:sz w:val="24"/>
      <w:szCs w:val="24"/>
      <w:lang/>
    </w:rPr>
  </w:style>
  <w:style w:type="character" w:customStyle="1" w:styleId="BodyTextInChar">
    <w:name w:val="Body Text In Char"/>
    <w:link w:val="BodyTextIn"/>
    <w:rsid w:val="0004623C"/>
    <w:rPr>
      <w:rFonts w:ascii="Times New Roman" w:eastAsia="Times New Roman" w:hAnsi="Times New Roman" w:cs="Times New Roman"/>
      <w:sz w:val="24"/>
      <w:szCs w:val="20"/>
      <w:lang/>
    </w:rPr>
  </w:style>
  <w:style w:type="paragraph" w:styleId="NormalWeb">
    <w:name w:val="Normal (Web)"/>
    <w:basedOn w:val="Normal"/>
    <w:uiPriority w:val="99"/>
    <w:semiHidden/>
    <w:unhideWhenUsed/>
    <w:rsid w:val="0004623C"/>
    <w:pPr>
      <w:spacing w:before="100" w:beforeAutospacing="1" w:after="100" w:afterAutospacing="1"/>
    </w:pPr>
    <w:rPr>
      <w:sz w:val="24"/>
      <w:szCs w:val="24"/>
    </w:rPr>
  </w:style>
  <w:style w:type="paragraph" w:styleId="ListParagraph">
    <w:name w:val="List Paragraph"/>
    <w:basedOn w:val="Normal"/>
    <w:uiPriority w:val="34"/>
    <w:qFormat/>
    <w:rsid w:val="0004623C"/>
    <w:pPr>
      <w:ind w:left="720"/>
      <w:contextualSpacing/>
    </w:pPr>
  </w:style>
  <w:style w:type="paragraph" w:customStyle="1" w:styleId="OPHeader5">
    <w:name w:val="OP Header 5"/>
    <w:basedOn w:val="Normal"/>
    <w:link w:val="OPHeader5Char"/>
    <w:qFormat/>
    <w:rsid w:val="0004623C"/>
    <w:pPr>
      <w:widowControl w:val="0"/>
      <w:tabs>
        <w:tab w:val="num" w:pos="1080"/>
      </w:tabs>
      <w:suppressAutoHyphens/>
      <w:ind w:left="720"/>
    </w:pPr>
    <w:rPr>
      <w:rFonts w:eastAsia="DejaVu Sans"/>
      <w:kern w:val="1"/>
      <w:sz w:val="24"/>
      <w:szCs w:val="24"/>
      <w:lang/>
    </w:rPr>
  </w:style>
  <w:style w:type="character" w:customStyle="1" w:styleId="OPHeader5Char">
    <w:name w:val="OP Header 5 Char"/>
    <w:link w:val="OPHeader5"/>
    <w:rsid w:val="0004623C"/>
    <w:rPr>
      <w:rFonts w:ascii="Times New Roman" w:eastAsia="DejaVu Sans" w:hAnsi="Times New Roman" w:cs="Times New Roman"/>
      <w:kern w:val="1"/>
      <w:sz w:val="24"/>
      <w:szCs w:val="24"/>
      <w:lang/>
    </w:rPr>
  </w:style>
  <w:style w:type="paragraph" w:styleId="BalloonText">
    <w:name w:val="Balloon Text"/>
    <w:basedOn w:val="Normal"/>
    <w:link w:val="BalloonTextChar"/>
    <w:uiPriority w:val="99"/>
    <w:semiHidden/>
    <w:unhideWhenUsed/>
    <w:rsid w:val="0004623C"/>
    <w:rPr>
      <w:rFonts w:ascii="Tahoma" w:hAnsi="Tahoma" w:cs="Tahoma"/>
      <w:sz w:val="16"/>
      <w:szCs w:val="16"/>
    </w:rPr>
  </w:style>
  <w:style w:type="character" w:customStyle="1" w:styleId="BalloonTextChar">
    <w:name w:val="Balloon Text Char"/>
    <w:basedOn w:val="DefaultParagraphFont"/>
    <w:link w:val="BalloonText"/>
    <w:uiPriority w:val="99"/>
    <w:semiHidden/>
    <w:rsid w:val="000462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wmf"/><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26</Pages>
  <Words>6272</Words>
  <Characters>35754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PM_ASPECT</dc:creator>
  <cp:lastModifiedBy>PM_ASPECT</cp:lastModifiedBy>
  <cp:revision>1</cp:revision>
  <dcterms:created xsi:type="dcterms:W3CDTF">2017-10-05T17:44:00Z</dcterms:created>
  <dcterms:modified xsi:type="dcterms:W3CDTF">2017-10-05T18:38:00Z</dcterms:modified>
</cp:coreProperties>
</file>